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9AA8F" w14:textId="35DD0CED" w:rsidR="006B1D36" w:rsidRPr="00492EA4" w:rsidRDefault="00096B32" w:rsidP="0002131C">
      <w:pPr>
        <w:tabs>
          <w:tab w:val="center" w:pos="5904"/>
          <w:tab w:val="left" w:pos="10642"/>
        </w:tabs>
        <w:ind w:right="180"/>
        <w:jc w:val="center"/>
        <w:rPr>
          <w:rFonts w:ascii="Arial Rounded MT Bold" w:hAnsi="Arial Rounded MT Bold" w:cstheme="minorHAnsi"/>
          <w:sz w:val="34"/>
          <w:szCs w:val="34"/>
        </w:rPr>
      </w:pPr>
      <w:r w:rsidRPr="00492EA4">
        <w:rPr>
          <w:rFonts w:ascii="Arial Rounded MT Bold" w:hAnsi="Arial Rounded MT Bold" w:cstheme="minorHAnsi"/>
          <w:sz w:val="34"/>
          <w:szCs w:val="34"/>
        </w:rPr>
        <w:t>Allen Fitness Center</w:t>
      </w:r>
      <w:r w:rsidR="004A3916" w:rsidRPr="00492EA4">
        <w:rPr>
          <w:rFonts w:ascii="Arial Rounded MT Bold" w:hAnsi="Arial Rounded MT Bold" w:cstheme="minorHAnsi"/>
          <w:sz w:val="34"/>
          <w:szCs w:val="34"/>
        </w:rPr>
        <w:t xml:space="preserve"> 202</w:t>
      </w:r>
      <w:r w:rsidR="0033001E" w:rsidRPr="00492EA4">
        <w:rPr>
          <w:rFonts w:ascii="Arial Rounded MT Bold" w:hAnsi="Arial Rounded MT Bold" w:cstheme="minorHAnsi"/>
          <w:sz w:val="34"/>
          <w:szCs w:val="34"/>
        </w:rPr>
        <w:t>5</w:t>
      </w:r>
      <w:r w:rsidR="004A3916" w:rsidRPr="00492EA4">
        <w:rPr>
          <w:rFonts w:ascii="Arial Rounded MT Bold" w:hAnsi="Arial Rounded MT Bold" w:cstheme="minorHAnsi"/>
          <w:sz w:val="34"/>
          <w:szCs w:val="34"/>
        </w:rPr>
        <w:t>-202</w:t>
      </w:r>
      <w:r w:rsidR="0033001E" w:rsidRPr="00492EA4">
        <w:rPr>
          <w:rFonts w:ascii="Arial Rounded MT Bold" w:hAnsi="Arial Rounded MT Bold" w:cstheme="minorHAnsi"/>
          <w:sz w:val="34"/>
          <w:szCs w:val="34"/>
        </w:rPr>
        <w:t>6</w:t>
      </w:r>
      <w:r w:rsidR="004A3916" w:rsidRPr="00492EA4">
        <w:rPr>
          <w:rFonts w:ascii="Arial Rounded MT Bold" w:hAnsi="Arial Rounded MT Bold" w:cstheme="minorHAnsi"/>
          <w:sz w:val="34"/>
          <w:szCs w:val="34"/>
        </w:rPr>
        <w:t xml:space="preserve"> </w:t>
      </w:r>
      <w:r w:rsidR="00BB2F6D" w:rsidRPr="00492EA4">
        <w:rPr>
          <w:rFonts w:ascii="Arial Rounded MT Bold" w:hAnsi="Arial Rounded MT Bold" w:cstheme="minorHAnsi"/>
          <w:sz w:val="34"/>
          <w:szCs w:val="34"/>
        </w:rPr>
        <w:t>Fees</w:t>
      </w:r>
    </w:p>
    <w:p w14:paraId="66EF93E3" w14:textId="5D27DA78" w:rsidR="00835609" w:rsidRPr="00492EA4" w:rsidRDefault="00835609" w:rsidP="009D1B1D">
      <w:pPr>
        <w:tabs>
          <w:tab w:val="center" w:pos="5904"/>
          <w:tab w:val="left" w:pos="10642"/>
        </w:tabs>
        <w:rPr>
          <w:rFonts w:ascii="Arial Rounded MT Bold" w:hAnsi="Arial Rounded MT Bold"/>
          <w:sz w:val="12"/>
          <w:szCs w:val="12"/>
        </w:rPr>
      </w:pPr>
    </w:p>
    <w:tbl>
      <w:tblPr>
        <w:tblStyle w:val="PlainTable1"/>
        <w:tblpPr w:leftFromText="180" w:rightFromText="180" w:vertAnchor="text" w:horzAnchor="margin" w:tblpXSpec="center" w:tblpY="96"/>
        <w:tblW w:w="7465" w:type="dxa"/>
        <w:tblLayout w:type="fixed"/>
        <w:tblLook w:val="01E0" w:firstRow="1" w:lastRow="1" w:firstColumn="1" w:lastColumn="1" w:noHBand="0" w:noVBand="0"/>
      </w:tblPr>
      <w:tblGrid>
        <w:gridCol w:w="2145"/>
        <w:gridCol w:w="1540"/>
        <w:gridCol w:w="2250"/>
        <w:gridCol w:w="1530"/>
      </w:tblGrid>
      <w:tr w:rsidR="00F93ADD" w:rsidRPr="00492EA4" w14:paraId="16182C92" w14:textId="77777777" w:rsidTr="00EF18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5" w:type="dxa"/>
          </w:tcPr>
          <w:p w14:paraId="4495EC7E" w14:textId="77777777" w:rsidR="00F93ADD" w:rsidRPr="00492EA4" w:rsidRDefault="00F93ADD" w:rsidP="009E58F6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3B0EE980" w14:textId="48918DB7" w:rsidR="00F93ADD" w:rsidRPr="00492EA4" w:rsidRDefault="00F93ADD" w:rsidP="009E58F6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0" w:type="dxa"/>
          </w:tcPr>
          <w:p w14:paraId="6C568EEB" w14:textId="5438115E" w:rsidR="00F93ADD" w:rsidRPr="00492EA4" w:rsidRDefault="00F93ADD" w:rsidP="005032C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2E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MSTC</w:t>
            </w:r>
          </w:p>
          <w:p w14:paraId="4FB5ABB5" w14:textId="0EE5707E" w:rsidR="00F93ADD" w:rsidRPr="00492EA4" w:rsidRDefault="00F93ADD" w:rsidP="005032C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2E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Students</w:t>
            </w:r>
          </w:p>
        </w:tc>
        <w:tc>
          <w:tcPr>
            <w:tcW w:w="2250" w:type="dxa"/>
          </w:tcPr>
          <w:p w14:paraId="3B4B6F5F" w14:textId="77777777" w:rsidR="00F93ADD" w:rsidRPr="00492EA4" w:rsidRDefault="00F93ADD" w:rsidP="005032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  <w:r w:rsidRPr="00492E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Campus Affiliated</w:t>
            </w:r>
          </w:p>
          <w:p w14:paraId="07890C9C" w14:textId="2E7E0FE4" w:rsidR="00EF181A" w:rsidRPr="00492EA4" w:rsidRDefault="00EF181A" w:rsidP="005032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2E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</w:t>
            </w:r>
            <w:r w:rsidR="00AC52CF" w:rsidRPr="00492E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</w:t>
            </w:r>
            <w:r w:rsidRPr="00492E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urrent faculty/staff, </w:t>
            </w:r>
            <w:r w:rsidR="00AC52CF" w:rsidRPr="00492E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</w:t>
            </w:r>
            <w:r w:rsidRPr="00492E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etired faculty/staff, </w:t>
            </w:r>
            <w:r w:rsidR="00AC52CF" w:rsidRPr="00492E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</w:t>
            </w:r>
            <w:r w:rsidRPr="00492E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raduates)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0" w:type="dxa"/>
          </w:tcPr>
          <w:p w14:paraId="14BD88C5" w14:textId="4427E221" w:rsidR="00F93ADD" w:rsidRPr="00492EA4" w:rsidRDefault="00F93ADD" w:rsidP="005032CE">
            <w:pPr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492E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Community</w:t>
            </w:r>
          </w:p>
        </w:tc>
      </w:tr>
      <w:tr w:rsidR="00F93ADD" w:rsidRPr="00492EA4" w14:paraId="4F29D3C9" w14:textId="77777777" w:rsidTr="00EF18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5" w:type="dxa"/>
          </w:tcPr>
          <w:p w14:paraId="3872A233" w14:textId="6C39212D" w:rsidR="00F93ADD" w:rsidRPr="00492EA4" w:rsidRDefault="00F93ADD" w:rsidP="0039475D">
            <w:pPr>
              <w:pStyle w:val="Heading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492EA4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 xml:space="preserve">Summer Only </w:t>
            </w:r>
          </w:p>
          <w:p w14:paraId="20C54B1B" w14:textId="77777777" w:rsidR="00F93ADD" w:rsidRPr="00492EA4" w:rsidRDefault="00F93ADD" w:rsidP="009E58F6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492EA4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June 1 – August 31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0" w:type="dxa"/>
          </w:tcPr>
          <w:p w14:paraId="7BA9B993" w14:textId="375D3D3F" w:rsidR="00F93ADD" w:rsidRPr="00492EA4" w:rsidRDefault="00F93ADD" w:rsidP="007D7967">
            <w:pPr>
              <w:jc w:val="center"/>
              <w:rPr>
                <w:rFonts w:asciiTheme="minorHAnsi" w:hAnsiTheme="minorHAnsi" w:cstheme="minorHAnsi"/>
                <w:b/>
                <w:iCs/>
                <w:color w:val="548DD4" w:themeColor="text2" w:themeTint="99"/>
              </w:rPr>
            </w:pPr>
            <w:r w:rsidRPr="00492EA4">
              <w:rPr>
                <w:rFonts w:asciiTheme="minorHAnsi" w:hAnsiTheme="minorHAnsi" w:cstheme="minorHAnsi"/>
                <w:b/>
                <w:iCs/>
                <w:color w:val="548DD4" w:themeColor="text2" w:themeTint="99"/>
              </w:rPr>
              <w:t>$65</w:t>
            </w:r>
          </w:p>
        </w:tc>
        <w:tc>
          <w:tcPr>
            <w:tcW w:w="2250" w:type="dxa"/>
          </w:tcPr>
          <w:p w14:paraId="39413364" w14:textId="0EFA7AA9" w:rsidR="00F93ADD" w:rsidRPr="00492EA4" w:rsidRDefault="00F93ADD" w:rsidP="007D7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  <w:color w:val="548DD4" w:themeColor="text2" w:themeTint="99"/>
              </w:rPr>
            </w:pPr>
            <w:r w:rsidRPr="00492EA4">
              <w:rPr>
                <w:rFonts w:asciiTheme="minorHAnsi" w:hAnsiTheme="minorHAnsi" w:cstheme="minorHAnsi"/>
                <w:b/>
                <w:iCs/>
                <w:color w:val="548DD4" w:themeColor="text2" w:themeTint="99"/>
              </w:rPr>
              <w:t>$100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0" w:type="dxa"/>
          </w:tcPr>
          <w:p w14:paraId="6E622E15" w14:textId="57EED883" w:rsidR="00F93ADD" w:rsidRPr="00492EA4" w:rsidRDefault="00F93ADD" w:rsidP="007D7967">
            <w:pPr>
              <w:jc w:val="center"/>
              <w:rPr>
                <w:rFonts w:asciiTheme="minorHAnsi" w:hAnsiTheme="minorHAnsi" w:cstheme="minorHAnsi"/>
                <w:b w:val="0"/>
                <w:iCs/>
                <w:color w:val="548DD4" w:themeColor="text2" w:themeTint="99"/>
              </w:rPr>
            </w:pPr>
            <w:r w:rsidRPr="00492EA4">
              <w:rPr>
                <w:rFonts w:asciiTheme="minorHAnsi" w:hAnsiTheme="minorHAnsi" w:cstheme="minorHAnsi"/>
                <w:iCs/>
                <w:color w:val="548DD4" w:themeColor="text2" w:themeTint="99"/>
              </w:rPr>
              <w:t>$135</w:t>
            </w:r>
          </w:p>
        </w:tc>
      </w:tr>
      <w:tr w:rsidR="00F93ADD" w:rsidRPr="00492EA4" w14:paraId="62C1B919" w14:textId="77777777" w:rsidTr="00EF181A">
        <w:trPr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5" w:type="dxa"/>
          </w:tcPr>
          <w:p w14:paraId="221B3AFD" w14:textId="7579F38D" w:rsidR="00F93ADD" w:rsidRPr="00492EA4" w:rsidRDefault="00F93ADD" w:rsidP="00C873D1">
            <w:pPr>
              <w:pStyle w:val="Heading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492EA4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Calendar Year</w:t>
            </w:r>
          </w:p>
          <w:p w14:paraId="5F977215" w14:textId="4929A63A" w:rsidR="00F93ADD" w:rsidRPr="00492EA4" w:rsidRDefault="00F93ADD" w:rsidP="00C873D1">
            <w:pPr>
              <w:pStyle w:val="Heading3"/>
              <w:jc w:val="center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492EA4">
              <w:rPr>
                <w:rFonts w:asciiTheme="minorHAnsi" w:hAnsiTheme="minorHAnsi" w:cstheme="minorHAnsi"/>
                <w:sz w:val="18"/>
                <w:szCs w:val="18"/>
              </w:rPr>
              <w:t>June 1 – May 31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0" w:type="dxa"/>
          </w:tcPr>
          <w:p w14:paraId="50006978" w14:textId="3C0ED05F" w:rsidR="00F93ADD" w:rsidRPr="00492EA4" w:rsidRDefault="00F93ADD" w:rsidP="00C873D1">
            <w:pPr>
              <w:jc w:val="center"/>
              <w:rPr>
                <w:rFonts w:asciiTheme="minorHAnsi" w:hAnsiTheme="minorHAnsi" w:cstheme="minorHAnsi"/>
                <w:b/>
                <w:iCs/>
                <w:color w:val="548DD4" w:themeColor="text2" w:themeTint="99"/>
              </w:rPr>
            </w:pPr>
            <w:r w:rsidRPr="00492EA4">
              <w:rPr>
                <w:rFonts w:asciiTheme="minorHAnsi" w:hAnsiTheme="minorHAnsi" w:cstheme="minorHAnsi"/>
                <w:b/>
                <w:iCs/>
                <w:color w:val="548DD4" w:themeColor="text2" w:themeTint="99"/>
              </w:rPr>
              <w:t>$1</w:t>
            </w:r>
            <w:r w:rsidR="0033001E" w:rsidRPr="00492EA4">
              <w:rPr>
                <w:rFonts w:asciiTheme="minorHAnsi" w:hAnsiTheme="minorHAnsi" w:cstheme="minorHAnsi"/>
                <w:b/>
                <w:iCs/>
                <w:color w:val="548DD4" w:themeColor="text2" w:themeTint="99"/>
              </w:rPr>
              <w:t>45</w:t>
            </w:r>
          </w:p>
        </w:tc>
        <w:tc>
          <w:tcPr>
            <w:tcW w:w="2250" w:type="dxa"/>
          </w:tcPr>
          <w:p w14:paraId="3ADAF244" w14:textId="407C70FC" w:rsidR="00F93ADD" w:rsidRPr="00492EA4" w:rsidRDefault="00F93ADD" w:rsidP="00C87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  <w:color w:val="548DD4" w:themeColor="text2" w:themeTint="99"/>
              </w:rPr>
            </w:pPr>
            <w:r w:rsidRPr="00492EA4">
              <w:rPr>
                <w:rFonts w:asciiTheme="minorHAnsi" w:hAnsiTheme="minorHAnsi" w:cstheme="minorHAnsi"/>
                <w:b/>
                <w:iCs/>
                <w:color w:val="548DD4" w:themeColor="text2" w:themeTint="99"/>
              </w:rPr>
              <w:t>$2</w:t>
            </w:r>
            <w:r w:rsidR="006747ED" w:rsidRPr="00492EA4">
              <w:rPr>
                <w:rFonts w:asciiTheme="minorHAnsi" w:hAnsiTheme="minorHAnsi" w:cstheme="minorHAnsi"/>
                <w:b/>
                <w:iCs/>
                <w:color w:val="548DD4" w:themeColor="text2" w:themeTint="99"/>
              </w:rPr>
              <w:t>2</w:t>
            </w:r>
            <w:r w:rsidRPr="00492EA4">
              <w:rPr>
                <w:rFonts w:asciiTheme="minorHAnsi" w:hAnsiTheme="minorHAnsi" w:cstheme="minorHAnsi"/>
                <w:b/>
                <w:iCs/>
                <w:color w:val="548DD4" w:themeColor="text2" w:themeTint="99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0" w:type="dxa"/>
          </w:tcPr>
          <w:p w14:paraId="467D0AF2" w14:textId="3E3B6302" w:rsidR="00F93ADD" w:rsidRPr="00492EA4" w:rsidRDefault="00F93ADD" w:rsidP="00C873D1">
            <w:pPr>
              <w:jc w:val="center"/>
              <w:rPr>
                <w:rFonts w:asciiTheme="minorHAnsi" w:hAnsiTheme="minorHAnsi" w:cstheme="minorBidi"/>
                <w:b w:val="0"/>
                <w:iCs/>
                <w:color w:val="548DD4" w:themeColor="text2" w:themeTint="99"/>
              </w:rPr>
            </w:pPr>
            <w:r w:rsidRPr="00492EA4">
              <w:rPr>
                <w:rFonts w:asciiTheme="minorHAnsi" w:hAnsiTheme="minorHAnsi" w:cstheme="minorBidi"/>
                <w:iCs/>
                <w:color w:val="548DD4" w:themeColor="text2" w:themeTint="99"/>
              </w:rPr>
              <w:t>$</w:t>
            </w:r>
            <w:r w:rsidR="006747ED" w:rsidRPr="00492EA4">
              <w:rPr>
                <w:rFonts w:asciiTheme="minorHAnsi" w:hAnsiTheme="minorHAnsi" w:cstheme="minorBidi"/>
                <w:iCs/>
                <w:color w:val="548DD4" w:themeColor="text2" w:themeTint="99"/>
              </w:rPr>
              <w:t>310</w:t>
            </w:r>
          </w:p>
        </w:tc>
      </w:tr>
      <w:tr w:rsidR="00AA2FFA" w:rsidRPr="00492EA4" w14:paraId="34FC10E2" w14:textId="77777777" w:rsidTr="00EF18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5" w:type="dxa"/>
          </w:tcPr>
          <w:p w14:paraId="10EE8F87" w14:textId="77777777" w:rsidR="00AA2FFA" w:rsidRPr="00492EA4" w:rsidRDefault="00F22EEC" w:rsidP="009E58F6">
            <w:pPr>
              <w:pStyle w:val="Heading3"/>
              <w:jc w:val="center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492EA4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Academic Year</w:t>
            </w:r>
          </w:p>
          <w:p w14:paraId="35DE69E7" w14:textId="44B10CA1" w:rsidR="00F22EEC" w:rsidRPr="00492EA4" w:rsidRDefault="00F22EEC" w:rsidP="00F22EEC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492EA4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Sept 1 – May 31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0" w:type="dxa"/>
          </w:tcPr>
          <w:p w14:paraId="3091A4B3" w14:textId="41137E7F" w:rsidR="00AA2FFA" w:rsidRPr="00492EA4" w:rsidRDefault="00F22EEC" w:rsidP="00406177">
            <w:pPr>
              <w:jc w:val="center"/>
              <w:rPr>
                <w:rFonts w:asciiTheme="minorHAnsi" w:hAnsiTheme="minorHAnsi" w:cstheme="minorHAnsi"/>
                <w:b/>
                <w:iCs/>
                <w:color w:val="548DD4" w:themeColor="text2" w:themeTint="99"/>
              </w:rPr>
            </w:pPr>
            <w:r w:rsidRPr="00492EA4">
              <w:rPr>
                <w:rFonts w:asciiTheme="minorHAnsi" w:hAnsiTheme="minorHAnsi" w:cstheme="minorHAnsi"/>
                <w:b/>
                <w:iCs/>
                <w:color w:val="548DD4" w:themeColor="text2" w:themeTint="99"/>
              </w:rPr>
              <w:t>$1</w:t>
            </w:r>
            <w:r w:rsidR="006747ED" w:rsidRPr="00492EA4">
              <w:rPr>
                <w:rFonts w:asciiTheme="minorHAnsi" w:hAnsiTheme="minorHAnsi" w:cstheme="minorHAnsi"/>
                <w:b/>
                <w:iCs/>
                <w:color w:val="548DD4" w:themeColor="text2" w:themeTint="99"/>
              </w:rPr>
              <w:t>35</w:t>
            </w:r>
          </w:p>
        </w:tc>
        <w:tc>
          <w:tcPr>
            <w:tcW w:w="2250" w:type="dxa"/>
          </w:tcPr>
          <w:p w14:paraId="5E684270" w14:textId="07EE9EA9" w:rsidR="00AA2FFA" w:rsidRPr="00492EA4" w:rsidRDefault="00F22EEC" w:rsidP="004061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  <w:color w:val="548DD4" w:themeColor="text2" w:themeTint="99"/>
              </w:rPr>
            </w:pPr>
            <w:r w:rsidRPr="00492EA4">
              <w:rPr>
                <w:rFonts w:asciiTheme="minorHAnsi" w:hAnsiTheme="minorHAnsi" w:cstheme="minorHAnsi"/>
                <w:b/>
                <w:iCs/>
                <w:color w:val="548DD4" w:themeColor="text2" w:themeTint="99"/>
              </w:rPr>
              <w:t>$</w:t>
            </w:r>
            <w:r w:rsidR="006747ED" w:rsidRPr="00492EA4">
              <w:rPr>
                <w:rFonts w:asciiTheme="minorHAnsi" w:hAnsiTheme="minorHAnsi" w:cstheme="minorHAnsi"/>
                <w:b/>
                <w:iCs/>
                <w:color w:val="548DD4" w:themeColor="text2" w:themeTint="99"/>
              </w:rPr>
              <w:t>200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0" w:type="dxa"/>
          </w:tcPr>
          <w:p w14:paraId="68DE072D" w14:textId="77777777" w:rsidR="00AA2FFA" w:rsidRPr="00492EA4" w:rsidRDefault="00F61143" w:rsidP="00406177">
            <w:pPr>
              <w:jc w:val="center"/>
              <w:rPr>
                <w:rFonts w:asciiTheme="minorHAnsi" w:hAnsiTheme="minorHAnsi" w:cstheme="minorBidi"/>
                <w:b w:val="0"/>
                <w:bCs w:val="0"/>
                <w:iCs/>
                <w:color w:val="548DD4" w:themeColor="text2" w:themeTint="99"/>
              </w:rPr>
            </w:pPr>
            <w:r w:rsidRPr="00492EA4">
              <w:rPr>
                <w:rFonts w:asciiTheme="minorHAnsi" w:hAnsiTheme="minorHAnsi" w:cstheme="minorBidi"/>
                <w:iCs/>
                <w:color w:val="548DD4" w:themeColor="text2" w:themeTint="99"/>
              </w:rPr>
              <w:t>$2</w:t>
            </w:r>
            <w:r w:rsidR="00E168DF" w:rsidRPr="00492EA4">
              <w:rPr>
                <w:rFonts w:asciiTheme="minorHAnsi" w:hAnsiTheme="minorHAnsi" w:cstheme="minorBidi"/>
                <w:iCs/>
                <w:color w:val="548DD4" w:themeColor="text2" w:themeTint="99"/>
              </w:rPr>
              <w:t>80</w:t>
            </w:r>
          </w:p>
          <w:p w14:paraId="60C9B39A" w14:textId="0B19477A" w:rsidR="00E168DF" w:rsidRPr="00492EA4" w:rsidRDefault="00E168DF" w:rsidP="00406177">
            <w:pPr>
              <w:jc w:val="center"/>
              <w:rPr>
                <w:rFonts w:asciiTheme="minorHAnsi" w:hAnsiTheme="minorHAnsi" w:cstheme="minorBidi"/>
                <w:iCs/>
                <w:color w:val="548DD4" w:themeColor="text2" w:themeTint="99"/>
              </w:rPr>
            </w:pPr>
          </w:p>
        </w:tc>
      </w:tr>
      <w:tr w:rsidR="00F93ADD" w:rsidRPr="00492EA4" w14:paraId="2685B6D2" w14:textId="77777777" w:rsidTr="00EF181A">
        <w:trPr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5" w:type="dxa"/>
          </w:tcPr>
          <w:p w14:paraId="12AEB178" w14:textId="737BAC23" w:rsidR="00F93ADD" w:rsidRPr="00492EA4" w:rsidRDefault="00F93ADD" w:rsidP="009E58F6">
            <w:pPr>
              <w:pStyle w:val="Heading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492EA4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Single Semester</w:t>
            </w:r>
          </w:p>
          <w:p w14:paraId="2DB2C34F" w14:textId="77777777" w:rsidR="00F93ADD" w:rsidRPr="00492EA4" w:rsidRDefault="00F93ADD" w:rsidP="009E58F6">
            <w:pPr>
              <w:pStyle w:val="Heading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92EA4">
              <w:rPr>
                <w:rFonts w:asciiTheme="minorHAnsi" w:hAnsiTheme="minorHAnsi" w:cstheme="minorHAnsi"/>
                <w:sz w:val="18"/>
                <w:szCs w:val="18"/>
              </w:rPr>
              <w:t>Fall:  Sept 1 – Jan 14</w:t>
            </w:r>
          </w:p>
          <w:p w14:paraId="52DB0E34" w14:textId="6435527A" w:rsidR="00F93ADD" w:rsidRPr="00492EA4" w:rsidRDefault="00F93ADD" w:rsidP="002C0EC5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492EA4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Spring: Dec 26 – May 31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0" w:type="dxa"/>
          </w:tcPr>
          <w:p w14:paraId="39DBDA8C" w14:textId="020CBED6" w:rsidR="00F93ADD" w:rsidRPr="00492EA4" w:rsidRDefault="00F93ADD" w:rsidP="00406177">
            <w:pPr>
              <w:jc w:val="center"/>
              <w:rPr>
                <w:rFonts w:asciiTheme="minorHAnsi" w:hAnsiTheme="minorHAnsi" w:cstheme="minorHAnsi"/>
                <w:b/>
                <w:iCs/>
                <w:color w:val="548DD4" w:themeColor="text2" w:themeTint="99"/>
              </w:rPr>
            </w:pPr>
            <w:r w:rsidRPr="00492EA4">
              <w:rPr>
                <w:rFonts w:asciiTheme="minorHAnsi" w:hAnsiTheme="minorHAnsi" w:cstheme="minorHAnsi"/>
                <w:b/>
                <w:iCs/>
                <w:color w:val="548DD4" w:themeColor="text2" w:themeTint="99"/>
              </w:rPr>
              <w:t>$</w:t>
            </w:r>
            <w:r w:rsidR="00E168DF" w:rsidRPr="00492EA4">
              <w:rPr>
                <w:rFonts w:asciiTheme="minorHAnsi" w:hAnsiTheme="minorHAnsi" w:cstheme="minorHAnsi"/>
                <w:b/>
                <w:iCs/>
                <w:color w:val="548DD4" w:themeColor="text2" w:themeTint="99"/>
              </w:rPr>
              <w:t>100</w:t>
            </w:r>
          </w:p>
        </w:tc>
        <w:tc>
          <w:tcPr>
            <w:tcW w:w="2250" w:type="dxa"/>
          </w:tcPr>
          <w:p w14:paraId="5FD2EEB0" w14:textId="67288625" w:rsidR="00F93ADD" w:rsidRPr="00492EA4" w:rsidRDefault="00F93ADD" w:rsidP="004061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  <w:color w:val="548DD4" w:themeColor="text2" w:themeTint="99"/>
                <w:sz w:val="18"/>
                <w:szCs w:val="18"/>
              </w:rPr>
            </w:pPr>
            <w:r w:rsidRPr="00492EA4">
              <w:rPr>
                <w:rFonts w:asciiTheme="minorHAnsi" w:hAnsiTheme="minorHAnsi" w:cstheme="minorHAnsi"/>
                <w:b/>
                <w:iCs/>
                <w:color w:val="548DD4" w:themeColor="text2" w:themeTint="99"/>
              </w:rPr>
              <w:t>$1</w:t>
            </w:r>
            <w:r w:rsidR="00E168DF" w:rsidRPr="00492EA4">
              <w:rPr>
                <w:rFonts w:asciiTheme="minorHAnsi" w:hAnsiTheme="minorHAnsi" w:cstheme="minorHAnsi"/>
                <w:b/>
                <w:iCs/>
                <w:color w:val="548DD4" w:themeColor="text2" w:themeTint="99"/>
              </w:rPr>
              <w:t>6</w:t>
            </w:r>
            <w:r w:rsidRPr="00492EA4">
              <w:rPr>
                <w:rFonts w:asciiTheme="minorHAnsi" w:hAnsiTheme="minorHAnsi" w:cstheme="minorHAnsi"/>
                <w:b/>
                <w:iCs/>
                <w:color w:val="548DD4" w:themeColor="text2" w:themeTint="99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0" w:type="dxa"/>
          </w:tcPr>
          <w:p w14:paraId="56FBEB62" w14:textId="68C67456" w:rsidR="00F93ADD" w:rsidRPr="00492EA4" w:rsidRDefault="00F93ADD" w:rsidP="00406177">
            <w:pPr>
              <w:jc w:val="center"/>
              <w:rPr>
                <w:rFonts w:asciiTheme="minorHAnsi" w:hAnsiTheme="minorHAnsi" w:cstheme="minorBidi"/>
                <w:b w:val="0"/>
                <w:iCs/>
                <w:color w:val="548DD4" w:themeColor="text2" w:themeTint="99"/>
              </w:rPr>
            </w:pPr>
            <w:r w:rsidRPr="00492EA4">
              <w:rPr>
                <w:rFonts w:asciiTheme="minorHAnsi" w:hAnsiTheme="minorHAnsi" w:cstheme="minorBidi"/>
                <w:iCs/>
                <w:color w:val="548DD4" w:themeColor="text2" w:themeTint="99"/>
              </w:rPr>
              <w:t>$2</w:t>
            </w:r>
            <w:r w:rsidR="00E168DF" w:rsidRPr="00492EA4">
              <w:rPr>
                <w:rFonts w:asciiTheme="minorHAnsi" w:hAnsiTheme="minorHAnsi" w:cstheme="minorBidi"/>
                <w:iCs/>
                <w:color w:val="548DD4" w:themeColor="text2" w:themeTint="99"/>
              </w:rPr>
              <w:t>25</w:t>
            </w:r>
          </w:p>
        </w:tc>
      </w:tr>
      <w:tr w:rsidR="00807989" w:rsidRPr="00492EA4" w14:paraId="1A458C07" w14:textId="77777777" w:rsidTr="00EF18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5" w:type="dxa"/>
          </w:tcPr>
          <w:p w14:paraId="1F32F1BD" w14:textId="5C9E5CC9" w:rsidR="00807989" w:rsidRPr="00492EA4" w:rsidRDefault="00DB2DA7" w:rsidP="009E58F6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u w:val="single"/>
              </w:rPr>
            </w:pPr>
            <w:r w:rsidRPr="00492EA4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Mid-Semester Discount:</w:t>
            </w:r>
          </w:p>
          <w:p w14:paraId="21211A7E" w14:textId="68181AC5" w:rsidR="00DB2DA7" w:rsidRPr="00492EA4" w:rsidRDefault="00DB2DA7" w:rsidP="009E58F6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492EA4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Nov 1 – Dec 26</w:t>
            </w:r>
          </w:p>
          <w:p w14:paraId="4CF3E7B5" w14:textId="0070A5A6" w:rsidR="00807989" w:rsidRPr="00492EA4" w:rsidRDefault="00807989" w:rsidP="009E58F6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492EA4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March 1 – May 31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0" w:type="dxa"/>
          </w:tcPr>
          <w:p w14:paraId="3B9984B0" w14:textId="289F5180" w:rsidR="00807989" w:rsidRPr="00492EA4" w:rsidRDefault="00807989" w:rsidP="00406177">
            <w:pPr>
              <w:jc w:val="center"/>
              <w:rPr>
                <w:rFonts w:asciiTheme="minorHAnsi" w:hAnsiTheme="minorHAnsi" w:cstheme="minorHAnsi"/>
                <w:b/>
                <w:iCs/>
                <w:color w:val="7030A0"/>
              </w:rPr>
            </w:pPr>
            <w:r w:rsidRPr="00492EA4">
              <w:rPr>
                <w:rFonts w:asciiTheme="minorHAnsi" w:hAnsiTheme="minorHAnsi" w:cstheme="minorHAnsi"/>
                <w:b/>
                <w:iCs/>
                <w:color w:val="548DD4" w:themeColor="text2" w:themeTint="99"/>
              </w:rPr>
              <w:t>$65</w:t>
            </w:r>
          </w:p>
        </w:tc>
        <w:tc>
          <w:tcPr>
            <w:tcW w:w="2250" w:type="dxa"/>
          </w:tcPr>
          <w:p w14:paraId="6772CD42" w14:textId="267D828F" w:rsidR="00807989" w:rsidRPr="00492EA4" w:rsidRDefault="00807989" w:rsidP="004061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  <w:color w:val="7030A0"/>
              </w:rPr>
            </w:pPr>
            <w:r w:rsidRPr="00492EA4">
              <w:rPr>
                <w:rFonts w:asciiTheme="minorHAnsi" w:hAnsiTheme="minorHAnsi" w:cstheme="minorHAnsi"/>
                <w:b/>
                <w:iCs/>
                <w:color w:val="548DD4" w:themeColor="text2" w:themeTint="99"/>
              </w:rPr>
              <w:t>$105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0" w:type="dxa"/>
          </w:tcPr>
          <w:p w14:paraId="42FB1EF0" w14:textId="6B71D948" w:rsidR="00807989" w:rsidRPr="00492EA4" w:rsidRDefault="00807989" w:rsidP="00406177">
            <w:pPr>
              <w:jc w:val="center"/>
              <w:rPr>
                <w:rFonts w:asciiTheme="minorHAnsi" w:hAnsiTheme="minorHAnsi" w:cstheme="minorBidi"/>
                <w:b w:val="0"/>
                <w:iCs/>
                <w:color w:val="7030A0"/>
              </w:rPr>
            </w:pPr>
            <w:r w:rsidRPr="00492EA4">
              <w:rPr>
                <w:rFonts w:asciiTheme="minorHAnsi" w:hAnsiTheme="minorHAnsi" w:cstheme="minorBidi"/>
                <w:iCs/>
                <w:color w:val="548DD4" w:themeColor="text2" w:themeTint="99"/>
              </w:rPr>
              <w:t>$155</w:t>
            </w:r>
          </w:p>
        </w:tc>
      </w:tr>
      <w:tr w:rsidR="00B23A7D" w:rsidRPr="00492EA4" w14:paraId="2D159C92" w14:textId="77777777" w:rsidTr="001C3E47">
        <w:trPr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5" w:type="dxa"/>
          </w:tcPr>
          <w:p w14:paraId="48D81AD3" w14:textId="77777777" w:rsidR="00B23A7D" w:rsidRPr="00492EA4" w:rsidRDefault="00B23A7D" w:rsidP="0001304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6B13B6B" w14:textId="2589EE04" w:rsidR="00B23A7D" w:rsidRPr="00492EA4" w:rsidRDefault="00B23A7D" w:rsidP="009E58F6">
            <w:pPr>
              <w:pStyle w:val="Heading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2EA4">
              <w:rPr>
                <w:rFonts w:asciiTheme="minorHAnsi" w:hAnsiTheme="minorHAnsi" w:cstheme="minorHAnsi"/>
                <w:sz w:val="20"/>
                <w:szCs w:val="20"/>
              </w:rPr>
              <w:t>Day Pass*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20" w:type="dxa"/>
            <w:gridSpan w:val="3"/>
          </w:tcPr>
          <w:p w14:paraId="7BAB4240" w14:textId="77777777" w:rsidR="00B23A7D" w:rsidRPr="00492EA4" w:rsidRDefault="00B23A7D" w:rsidP="00B23A7D">
            <w:pPr>
              <w:jc w:val="center"/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</w:rPr>
            </w:pPr>
            <w:r w:rsidRPr="00492EA4"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</w:rPr>
              <w:t>$10 per day</w:t>
            </w:r>
          </w:p>
          <w:p w14:paraId="4176D966" w14:textId="77321977" w:rsidR="00B23A7D" w:rsidRPr="00492EA4" w:rsidRDefault="00B23A7D" w:rsidP="00807989">
            <w:pPr>
              <w:jc w:val="center"/>
              <w:rPr>
                <w:rFonts w:asciiTheme="minorHAnsi" w:hAnsiTheme="minorHAnsi" w:cstheme="minorBidi"/>
                <w:b w:val="0"/>
                <w:iCs/>
                <w:color w:val="548DD4" w:themeColor="text2" w:themeTint="99"/>
              </w:rPr>
            </w:pPr>
            <w:r w:rsidRPr="00492EA4">
              <w:rPr>
                <w:rFonts w:asciiTheme="minorHAnsi" w:hAnsiTheme="minorHAnsi" w:cstheme="minorHAnsi"/>
                <w:b w:val="0"/>
                <w:sz w:val="20"/>
                <w:szCs w:val="20"/>
              </w:rPr>
              <w:t>Purchase at front desk.</w:t>
            </w:r>
          </w:p>
        </w:tc>
      </w:tr>
      <w:tr w:rsidR="00807989" w:rsidRPr="00492EA4" w14:paraId="768E0432" w14:textId="77777777" w:rsidTr="00EF181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5" w:type="dxa"/>
          </w:tcPr>
          <w:p w14:paraId="625B5BA4" w14:textId="17E3E318" w:rsidR="00807989" w:rsidRPr="00492EA4" w:rsidRDefault="00807989" w:rsidP="00013042">
            <w:pPr>
              <w:jc w:val="center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20" w:type="dxa"/>
            <w:gridSpan w:val="3"/>
          </w:tcPr>
          <w:p w14:paraId="17ECE807" w14:textId="6CABDA55" w:rsidR="00807989" w:rsidRPr="00492EA4" w:rsidRDefault="00807989" w:rsidP="00897C1E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</w:tbl>
    <w:p w14:paraId="56412F3A" w14:textId="1EAD471D" w:rsidR="00A55CAA" w:rsidRPr="00492EA4" w:rsidRDefault="00A55CAA" w:rsidP="3D5BCABC">
      <w:pPr>
        <w:spacing w:before="120"/>
        <w:jc w:val="center"/>
        <w:rPr>
          <w:rFonts w:asciiTheme="minorHAnsi" w:hAnsiTheme="minorHAnsi" w:cstheme="minorBidi"/>
          <w:i/>
          <w:sz w:val="8"/>
          <w:szCs w:val="8"/>
        </w:rPr>
      </w:pPr>
    </w:p>
    <w:p w14:paraId="75F572C4" w14:textId="0617953E" w:rsidR="005715C4" w:rsidRPr="00492EA4" w:rsidRDefault="005715C4" w:rsidP="006C68BD">
      <w:pPr>
        <w:rPr>
          <w:rFonts w:asciiTheme="minorHAnsi" w:hAnsiTheme="minorHAnsi" w:cstheme="minorBidi"/>
          <w:b/>
          <w:color w:val="0070C0"/>
          <w:sz w:val="12"/>
          <w:szCs w:val="12"/>
        </w:rPr>
      </w:pPr>
    </w:p>
    <w:p w14:paraId="406F9764" w14:textId="73B3A0AF" w:rsidR="00373600" w:rsidRPr="00492EA4" w:rsidRDefault="00373600" w:rsidP="00373600">
      <w:pPr>
        <w:spacing w:before="120"/>
        <w:ind w:left="360"/>
        <w:jc w:val="center"/>
        <w:rPr>
          <w:rFonts w:asciiTheme="minorHAnsi" w:hAnsiTheme="minorHAnsi" w:cstheme="minorBidi"/>
          <w:i/>
          <w:sz w:val="20"/>
          <w:szCs w:val="20"/>
        </w:rPr>
      </w:pPr>
    </w:p>
    <w:p w14:paraId="140FA8A1" w14:textId="2A163F8F" w:rsidR="00373600" w:rsidRPr="00492EA4" w:rsidRDefault="00373600" w:rsidP="00373600">
      <w:pPr>
        <w:spacing w:before="120"/>
        <w:ind w:left="360"/>
        <w:jc w:val="center"/>
        <w:rPr>
          <w:rFonts w:asciiTheme="minorHAnsi" w:hAnsiTheme="minorHAnsi" w:cstheme="minorBidi"/>
          <w:i/>
          <w:iCs/>
          <w:sz w:val="20"/>
          <w:szCs w:val="20"/>
        </w:rPr>
      </w:pPr>
    </w:p>
    <w:p w14:paraId="51C50C91" w14:textId="74EB7CB5" w:rsidR="00732A40" w:rsidRPr="00492EA4" w:rsidRDefault="00732A40" w:rsidP="00A55CAA">
      <w:pPr>
        <w:jc w:val="center"/>
        <w:rPr>
          <w:rFonts w:asciiTheme="minorHAnsi" w:hAnsiTheme="minorHAnsi" w:cstheme="minorBidi"/>
          <w:b/>
          <w:color w:val="0070C0"/>
          <w:sz w:val="22"/>
          <w:szCs w:val="22"/>
        </w:rPr>
      </w:pPr>
    </w:p>
    <w:p w14:paraId="69F42A31" w14:textId="69D81A55" w:rsidR="00373600" w:rsidRPr="00492EA4" w:rsidRDefault="00373600" w:rsidP="00A55CAA">
      <w:pPr>
        <w:jc w:val="center"/>
        <w:rPr>
          <w:rFonts w:asciiTheme="minorHAnsi" w:hAnsiTheme="minorHAnsi" w:cstheme="minorBidi"/>
          <w:b/>
          <w:color w:val="0070C0"/>
          <w:sz w:val="22"/>
          <w:szCs w:val="22"/>
        </w:rPr>
      </w:pPr>
    </w:p>
    <w:p w14:paraId="3B66C184" w14:textId="231D587D" w:rsidR="00373600" w:rsidRPr="00492EA4" w:rsidRDefault="00373600" w:rsidP="00A55CAA">
      <w:pPr>
        <w:jc w:val="center"/>
        <w:rPr>
          <w:rFonts w:asciiTheme="minorHAnsi" w:hAnsiTheme="minorHAnsi" w:cstheme="minorBidi"/>
          <w:b/>
          <w:color w:val="0070C0"/>
          <w:sz w:val="22"/>
          <w:szCs w:val="22"/>
        </w:rPr>
      </w:pPr>
    </w:p>
    <w:p w14:paraId="4D809EA2" w14:textId="3184FA7B" w:rsidR="00373600" w:rsidRPr="00492EA4" w:rsidRDefault="00373600" w:rsidP="00A55CAA">
      <w:pPr>
        <w:jc w:val="center"/>
        <w:rPr>
          <w:rFonts w:asciiTheme="minorHAnsi" w:hAnsiTheme="minorHAnsi" w:cstheme="minorBidi"/>
          <w:b/>
          <w:color w:val="0070C0"/>
          <w:sz w:val="22"/>
          <w:szCs w:val="22"/>
        </w:rPr>
      </w:pPr>
    </w:p>
    <w:p w14:paraId="2B1D04F1" w14:textId="3A12BD06" w:rsidR="00373600" w:rsidRPr="00492EA4" w:rsidRDefault="00373600" w:rsidP="00A55CAA">
      <w:pPr>
        <w:jc w:val="center"/>
        <w:rPr>
          <w:rFonts w:asciiTheme="minorHAnsi" w:hAnsiTheme="minorHAnsi" w:cstheme="minorBidi"/>
          <w:b/>
          <w:color w:val="0070C0"/>
          <w:sz w:val="22"/>
          <w:szCs w:val="22"/>
        </w:rPr>
      </w:pPr>
    </w:p>
    <w:p w14:paraId="7D49A6AD" w14:textId="7FCE0F52" w:rsidR="00373600" w:rsidRPr="00492EA4" w:rsidRDefault="00373600" w:rsidP="00A55CAA">
      <w:pPr>
        <w:jc w:val="center"/>
        <w:rPr>
          <w:rFonts w:asciiTheme="minorHAnsi" w:hAnsiTheme="minorHAnsi" w:cstheme="minorBidi"/>
          <w:b/>
          <w:color w:val="0070C0"/>
          <w:sz w:val="22"/>
          <w:szCs w:val="22"/>
        </w:rPr>
      </w:pPr>
    </w:p>
    <w:p w14:paraId="572CBA31" w14:textId="4E140CBB" w:rsidR="00373600" w:rsidRPr="00492EA4" w:rsidRDefault="00373600" w:rsidP="00A55CAA">
      <w:pPr>
        <w:jc w:val="center"/>
        <w:rPr>
          <w:rFonts w:asciiTheme="minorHAnsi" w:hAnsiTheme="minorHAnsi" w:cstheme="minorBidi"/>
          <w:b/>
          <w:color w:val="0070C0"/>
          <w:sz w:val="22"/>
          <w:szCs w:val="22"/>
        </w:rPr>
      </w:pPr>
    </w:p>
    <w:p w14:paraId="3289AA34" w14:textId="63B84DD4" w:rsidR="00373600" w:rsidRPr="00492EA4" w:rsidRDefault="00373600" w:rsidP="00A55CAA">
      <w:pPr>
        <w:jc w:val="center"/>
        <w:rPr>
          <w:rFonts w:asciiTheme="minorHAnsi" w:hAnsiTheme="minorHAnsi" w:cstheme="minorBidi"/>
          <w:b/>
          <w:color w:val="0070C0"/>
          <w:sz w:val="22"/>
          <w:szCs w:val="22"/>
        </w:rPr>
      </w:pPr>
    </w:p>
    <w:p w14:paraId="631AFEE1" w14:textId="77777777" w:rsidR="006A5A16" w:rsidRPr="00492EA4" w:rsidRDefault="006A5A16" w:rsidP="00A927D5">
      <w:pPr>
        <w:rPr>
          <w:rFonts w:asciiTheme="minorHAnsi" w:hAnsiTheme="minorHAnsi" w:cstheme="minorBidi"/>
          <w:b/>
          <w:color w:val="0070C0"/>
          <w:sz w:val="22"/>
          <w:szCs w:val="22"/>
        </w:rPr>
      </w:pPr>
    </w:p>
    <w:p w14:paraId="28A66843" w14:textId="77777777" w:rsidR="006A5A16" w:rsidRPr="00492EA4" w:rsidRDefault="006A5A16" w:rsidP="00A927D5">
      <w:pPr>
        <w:rPr>
          <w:rFonts w:asciiTheme="minorHAnsi" w:hAnsiTheme="minorHAnsi" w:cstheme="minorBidi"/>
          <w:b/>
          <w:color w:val="0070C0"/>
          <w:sz w:val="22"/>
          <w:szCs w:val="22"/>
        </w:rPr>
      </w:pPr>
    </w:p>
    <w:p w14:paraId="31B2A02A" w14:textId="77777777" w:rsidR="006A5A16" w:rsidRPr="00492EA4" w:rsidRDefault="006A5A16" w:rsidP="00A927D5">
      <w:pPr>
        <w:rPr>
          <w:rFonts w:asciiTheme="minorHAnsi" w:hAnsiTheme="minorHAnsi" w:cstheme="minorBidi"/>
          <w:b/>
          <w:color w:val="0070C0"/>
          <w:sz w:val="22"/>
          <w:szCs w:val="22"/>
        </w:rPr>
      </w:pPr>
    </w:p>
    <w:p w14:paraId="0DF9A0B9" w14:textId="77777777" w:rsidR="006A5A16" w:rsidRPr="00492EA4" w:rsidRDefault="006A5A16" w:rsidP="00A927D5">
      <w:pPr>
        <w:rPr>
          <w:rFonts w:asciiTheme="minorHAnsi" w:hAnsiTheme="minorHAnsi" w:cstheme="minorBidi"/>
          <w:b/>
          <w:color w:val="0070C0"/>
          <w:sz w:val="22"/>
          <w:szCs w:val="22"/>
        </w:rPr>
      </w:pPr>
    </w:p>
    <w:p w14:paraId="1DBA9EB7" w14:textId="77777777" w:rsidR="006A5A16" w:rsidRPr="00492EA4" w:rsidRDefault="006A5A16" w:rsidP="00A927D5">
      <w:pPr>
        <w:rPr>
          <w:rFonts w:asciiTheme="minorHAnsi" w:hAnsiTheme="minorHAnsi" w:cstheme="minorBidi"/>
          <w:b/>
          <w:color w:val="0070C0"/>
          <w:sz w:val="22"/>
          <w:szCs w:val="22"/>
        </w:rPr>
      </w:pPr>
    </w:p>
    <w:p w14:paraId="6CF56066" w14:textId="77777777" w:rsidR="006A5A16" w:rsidRPr="00492EA4" w:rsidRDefault="006A5A16" w:rsidP="00A927D5">
      <w:pPr>
        <w:rPr>
          <w:rFonts w:asciiTheme="minorHAnsi" w:hAnsiTheme="minorHAnsi" w:cstheme="minorBidi"/>
          <w:b/>
          <w:color w:val="0070C0"/>
          <w:sz w:val="22"/>
          <w:szCs w:val="22"/>
        </w:rPr>
      </w:pPr>
    </w:p>
    <w:p w14:paraId="03D053D4" w14:textId="77777777" w:rsidR="006A5A16" w:rsidRPr="00492EA4" w:rsidRDefault="006A5A16" w:rsidP="00A927D5">
      <w:pPr>
        <w:rPr>
          <w:rFonts w:asciiTheme="minorHAnsi" w:hAnsiTheme="minorHAnsi" w:cstheme="minorBidi"/>
          <w:sz w:val="20"/>
          <w:szCs w:val="20"/>
        </w:rPr>
      </w:pPr>
    </w:p>
    <w:p w14:paraId="4E3A0792" w14:textId="77777777" w:rsidR="006A5A16" w:rsidRPr="00492EA4" w:rsidRDefault="006A5A16" w:rsidP="00A927D5">
      <w:pPr>
        <w:rPr>
          <w:rFonts w:asciiTheme="minorHAnsi" w:hAnsiTheme="minorHAnsi" w:cstheme="minorBidi"/>
          <w:sz w:val="20"/>
          <w:szCs w:val="20"/>
        </w:rPr>
      </w:pPr>
    </w:p>
    <w:p w14:paraId="4236E2DF" w14:textId="77777777" w:rsidR="00EF181A" w:rsidRPr="00492EA4" w:rsidRDefault="00EF181A" w:rsidP="00A927D5">
      <w:pPr>
        <w:rPr>
          <w:rFonts w:asciiTheme="minorHAnsi" w:hAnsiTheme="minorHAnsi" w:cstheme="minorBidi"/>
          <w:sz w:val="20"/>
          <w:szCs w:val="20"/>
        </w:rPr>
      </w:pPr>
    </w:p>
    <w:p w14:paraId="1DC8D062" w14:textId="35C3D84D" w:rsidR="006A5A16" w:rsidRDefault="00DB2DA7" w:rsidP="00013042">
      <w:pPr>
        <w:jc w:val="center"/>
        <w:rPr>
          <w:rFonts w:asciiTheme="minorHAnsi" w:hAnsiTheme="minorHAnsi" w:cstheme="minorBidi"/>
          <w:i/>
          <w:sz w:val="20"/>
          <w:szCs w:val="20"/>
        </w:rPr>
      </w:pPr>
      <w:r w:rsidRPr="00492EA4">
        <w:rPr>
          <w:rFonts w:asciiTheme="minorHAnsi" w:hAnsiTheme="minorHAnsi" w:cstheme="minorHAnsi"/>
          <w:i/>
          <w:iCs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36C4F07" wp14:editId="06193632">
                <wp:simplePos x="0" y="0"/>
                <wp:positionH relativeFrom="margin">
                  <wp:posOffset>-200025</wp:posOffset>
                </wp:positionH>
                <wp:positionV relativeFrom="paragraph">
                  <wp:posOffset>283210</wp:posOffset>
                </wp:positionV>
                <wp:extent cx="7239635" cy="4381500"/>
                <wp:effectExtent l="0" t="0" r="18415" b="1905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635" cy="43815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E07C3E" w14:textId="6C791706" w:rsidR="00410C2D" w:rsidRPr="00851C6A" w:rsidRDefault="00410C2D" w:rsidP="005D1CD6">
                            <w:pPr>
                              <w:pStyle w:val="Heading7"/>
                              <w:rPr>
                                <w:rFonts w:ascii="Arial Rounded MT Bold" w:hAnsi="Arial Rounded MT Bold"/>
                                <w:b w:val="0"/>
                                <w:bCs w:val="0"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851C6A">
                              <w:rPr>
                                <w:rFonts w:ascii="Arial Rounded MT Bold" w:hAnsi="Arial Rounded MT Bold"/>
                                <w:b w:val="0"/>
                                <w:bCs w:val="0"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Sign</w:t>
                            </w:r>
                            <w:r w:rsidR="00470F5A" w:rsidRPr="00851C6A">
                              <w:rPr>
                                <w:rFonts w:ascii="Arial Rounded MT Bold" w:hAnsi="Arial Rounded MT Bold"/>
                                <w:b w:val="0"/>
                                <w:bCs w:val="0"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-</w:t>
                            </w:r>
                            <w:r w:rsidRPr="00851C6A">
                              <w:rPr>
                                <w:rFonts w:ascii="Arial Rounded MT Bold" w:hAnsi="Arial Rounded MT Bold"/>
                                <w:b w:val="0"/>
                                <w:bCs w:val="0"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Up and Payment Procedures</w:t>
                            </w:r>
                          </w:p>
                          <w:p w14:paraId="740B2F50" w14:textId="77777777" w:rsidR="00410C2D" w:rsidRPr="008463E8" w:rsidRDefault="00410C2D" w:rsidP="00410C2D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10"/>
                                <w:szCs w:val="10"/>
                              </w:rPr>
                            </w:pPr>
                          </w:p>
                          <w:p w14:paraId="70D33DDD" w14:textId="031326A7" w:rsidR="00914833" w:rsidRPr="00492EA4" w:rsidRDefault="00385FC5" w:rsidP="009665B2">
                            <w:pPr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8C5850"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20"/>
                                <w:szCs w:val="20"/>
                              </w:rPr>
                              <w:t>UWSP students</w:t>
                            </w:r>
                            <w:r w:rsidRPr="0032714B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who are actively enrolled in each semester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, and pay full </w:t>
                            </w:r>
                            <w:r w:rsidR="003E4466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>student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fees, </w:t>
                            </w:r>
                            <w:r w:rsidRPr="0032714B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have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access </w:t>
                            </w:r>
                            <w:r w:rsidRPr="0032714B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to the </w:t>
                            </w:r>
                            <w:r w:rsidR="00F73334" w:rsidRPr="00492EA4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>Allen Fitness Center and Champions Hall Fitness Center</w:t>
                            </w:r>
                            <w:r w:rsidR="00CB669A" w:rsidRPr="00492EA4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E5777" w:rsidRPr="00492EA4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>at</w:t>
                            </w:r>
                            <w:r w:rsidR="00CB669A" w:rsidRPr="00492EA4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no additional </w:t>
                            </w:r>
                            <w:r w:rsidR="003E4466" w:rsidRPr="00492EA4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>charge</w:t>
                            </w:r>
                            <w:r w:rsidR="00F73334" w:rsidRPr="00492EA4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. Students will register and activate their </w:t>
                            </w:r>
                            <w:r w:rsidR="00BE03FD" w:rsidRPr="00492EA4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>membership</w:t>
                            </w:r>
                            <w:r w:rsidR="00F73334" w:rsidRPr="00492EA4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online</w:t>
                            </w:r>
                            <w:r w:rsidR="00B21CA8" w:rsidRPr="00492EA4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21CA8" w:rsidRPr="00492EA4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at </w:t>
                            </w:r>
                            <w:hyperlink r:id="rId10" w:history="1">
                              <w:r w:rsidR="00B21CA8" w:rsidRPr="00492EA4">
                                <w:rPr>
                                  <w:rStyle w:val="Hyperlink"/>
                                  <w:rFonts w:asciiTheme="minorHAnsi" w:hAnsiTheme="minorHAnsi" w:cstheme="minorHAnsi"/>
                                  <w:color w:val="0070C0"/>
                                  <w:sz w:val="19"/>
                                  <w:szCs w:val="19"/>
                                </w:rPr>
                                <w:t>uwsp.edu/FitRec</w:t>
                              </w:r>
                            </w:hyperlink>
                            <w:r w:rsidR="00F73334" w:rsidRPr="00492EA4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914833" w:rsidRPr="00492EA4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Students </w:t>
                            </w:r>
                            <w:r w:rsidR="009665B2" w:rsidRPr="00492EA4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must produce their </w:t>
                            </w:r>
                            <w:r w:rsidR="00914833" w:rsidRPr="00492EA4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>UWSP ID to gain entrance to the facilities</w:t>
                            </w:r>
                            <w:r w:rsidR="00B21CA8" w:rsidRPr="00492EA4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at no additional charge</w:t>
                            </w:r>
                            <w:r w:rsidR="00BE69A1" w:rsidRPr="00492EA4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DB32BB1" w14:textId="77777777" w:rsidR="00F70B2B" w:rsidRPr="00492EA4" w:rsidRDefault="00F70B2B" w:rsidP="00410C2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  <w:p w14:paraId="1CB11F72" w14:textId="510304BD" w:rsidR="00410C2D" w:rsidRPr="00492EA4" w:rsidRDefault="00410C2D" w:rsidP="00410C2D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492EA4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MSTC and UW-System students (home for break) must complete a paper membership form and waiver and pay at the Allen Fitness Center front desk</w:t>
                            </w:r>
                            <w:r w:rsidR="00D822D4" w:rsidRPr="00492EA4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  <w:p w14:paraId="52101A6D" w14:textId="77777777" w:rsidR="00410C2D" w:rsidRPr="00492EA4" w:rsidRDefault="00410C2D" w:rsidP="00410C2D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4ED2A269" w14:textId="7AD28A15" w:rsidR="00410C2D" w:rsidRPr="00492EA4" w:rsidRDefault="00410C2D" w:rsidP="00410C2D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492EA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19"/>
                                <w:szCs w:val="19"/>
                              </w:rPr>
                              <w:t>UWSP faculty/staff</w:t>
                            </w:r>
                            <w:r w:rsidRPr="00492EA4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must sign up online at </w:t>
                            </w:r>
                            <w:hyperlink r:id="rId11" w:history="1">
                              <w:r w:rsidRPr="00492EA4">
                                <w:rPr>
                                  <w:rStyle w:val="Hyperlink"/>
                                  <w:rFonts w:asciiTheme="minorHAnsi" w:hAnsiTheme="minorHAnsi" w:cstheme="minorHAnsi"/>
                                  <w:color w:val="0070C0"/>
                                  <w:sz w:val="19"/>
                                  <w:szCs w:val="19"/>
                                </w:rPr>
                                <w:t>uwsp.edu/FitRec</w:t>
                              </w:r>
                            </w:hyperlink>
                            <w:r w:rsidRPr="00492EA4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. Membership fee will be paid through payroll deduction – eight bi-weekly equal payments</w:t>
                            </w:r>
                            <w:r w:rsidR="008D472F" w:rsidRPr="00492EA4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  <w:p w14:paraId="01AD75AF" w14:textId="77777777" w:rsidR="00410C2D" w:rsidRPr="00492EA4" w:rsidRDefault="00410C2D" w:rsidP="00410C2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76885E63" w14:textId="2BF55C42" w:rsidR="00410C2D" w:rsidRDefault="00410C2D" w:rsidP="00410C2D">
                            <w:pPr>
                              <w:spacing w:after="12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492EA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UWSP graduates, retired faculty/staff, and </w:t>
                            </w:r>
                            <w:r w:rsidR="00074926" w:rsidRPr="00492EA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community members </w:t>
                            </w:r>
                            <w:r w:rsidRPr="00492EA4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must complete a paper membership form and waiver and pay in</w:t>
                            </w:r>
                            <w:r w:rsidR="00C27AD2" w:rsidRPr="00492EA4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-</w:t>
                            </w:r>
                            <w:r w:rsidRPr="00492EA4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person at the Allen Fitness Center front desk.  UWSP graduates may be asked to provide additional information to validat</w:t>
                            </w:r>
                            <w:r w:rsidRPr="0075757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e UWSP graduation date.</w:t>
                            </w:r>
                          </w:p>
                          <w:p w14:paraId="5A6AA31F" w14:textId="67B3AC7B" w:rsidR="00A55CAA" w:rsidRDefault="00A55CAA" w:rsidP="00A55CAA">
                            <w:pPr>
                              <w:jc w:val="center"/>
                              <w:rPr>
                                <w:rFonts w:asciiTheme="minorHAnsi" w:hAnsiTheme="minorHAnsi" w:cstheme="minorBidi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4BBED7C7">
                              <w:rPr>
                                <w:rFonts w:asciiTheme="minorHAnsi" w:hAnsiTheme="minorHAnsi" w:cstheme="minorBidi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UW-Stevens Point-Issued ID </w:t>
                            </w:r>
                            <w:r w:rsidRPr="4BBED7C7">
                              <w:rPr>
                                <w:rFonts w:asciiTheme="minorHAnsi" w:hAnsiTheme="minorHAnsi" w:cstheme="minorBidi"/>
                                <w:i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REQUIRED</w:t>
                            </w:r>
                            <w:r w:rsidRPr="4BBED7C7">
                              <w:rPr>
                                <w:rFonts w:asciiTheme="minorHAnsi" w:hAnsiTheme="minorHAnsi" w:cstheme="minorBidi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to enter facility as a </w:t>
                            </w:r>
                            <w:r w:rsidRPr="4BBED7C7">
                              <w:rPr>
                                <w:rFonts w:asciiTheme="minorHAnsi" w:hAnsiTheme="minorHAnsi" w:cstheme="minorBidi"/>
                                <w:i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MEMBER</w:t>
                            </w:r>
                            <w:r w:rsidRPr="4BBED7C7">
                              <w:rPr>
                                <w:rFonts w:asciiTheme="minorHAnsi" w:hAnsiTheme="minorHAnsi" w:cstheme="minorBidi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.  NO EXCEPTIONS!</w:t>
                            </w:r>
                          </w:p>
                          <w:p w14:paraId="03443770" w14:textId="77777777" w:rsidR="005715C4" w:rsidRPr="005715C4" w:rsidRDefault="005715C4" w:rsidP="005715C4">
                            <w:pPr>
                              <w:spacing w:after="12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715C4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Memberships are non-refundable and non-transferrable!</w:t>
                            </w:r>
                          </w:p>
                          <w:p w14:paraId="3F01A038" w14:textId="46BC4329" w:rsidR="005D1CD6" w:rsidRPr="002D26F2" w:rsidRDefault="00206252" w:rsidP="00A55CAA">
                            <w:pPr>
                              <w:jc w:val="center"/>
                              <w:rPr>
                                <w:rFonts w:asciiTheme="minorHAnsi" w:hAnsiTheme="minorHAnsi" w:cstheme="minorBidi"/>
                                <w:i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1C8BDB" wp14:editId="122E4F6A">
                                  <wp:extent cx="905256" cy="905256"/>
                                  <wp:effectExtent l="0" t="0" r="9525" b="9525"/>
                                  <wp:docPr id="105361566" name="Picture 105361566" descr="Qr cod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Qr code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905256" cy="9052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63B6D">
                              <w:rPr>
                                <w:rFonts w:asciiTheme="minorHAnsi" w:hAnsiTheme="minorHAnsi" w:cstheme="minorHAnsi"/>
                                <w:bCs/>
                                <w:iCs/>
                                <w:color w:val="FF0000"/>
                                <w:sz w:val="36"/>
                                <w:szCs w:val="36"/>
                              </w:rPr>
                              <w:t xml:space="preserve">     S</w:t>
                            </w:r>
                            <w:r w:rsidR="005D1CD6" w:rsidRPr="002D26F2">
                              <w:rPr>
                                <w:rFonts w:asciiTheme="minorHAnsi" w:hAnsiTheme="minorHAnsi" w:cstheme="minorHAnsi"/>
                                <w:bCs/>
                                <w:iCs/>
                                <w:color w:val="FF0000"/>
                                <w:sz w:val="36"/>
                                <w:szCs w:val="36"/>
                              </w:rPr>
                              <w:t xml:space="preserve">can </w:t>
                            </w:r>
                            <w:r w:rsidR="00BC382A" w:rsidRPr="002D26F2">
                              <w:rPr>
                                <w:rFonts w:asciiTheme="minorHAnsi" w:hAnsiTheme="minorHAnsi" w:cstheme="minorHAnsi"/>
                                <w:bCs/>
                                <w:iCs/>
                                <w:color w:val="FF0000"/>
                                <w:sz w:val="36"/>
                                <w:szCs w:val="36"/>
                              </w:rPr>
                              <w:t>me</w:t>
                            </w:r>
                            <w:r w:rsidR="005D1CD6" w:rsidRPr="002D26F2">
                              <w:rPr>
                                <w:rFonts w:asciiTheme="minorHAnsi" w:hAnsiTheme="minorHAnsi" w:cstheme="minorHAnsi"/>
                                <w:bCs/>
                                <w:iCs/>
                                <w:color w:val="FF0000"/>
                                <w:sz w:val="36"/>
                                <w:szCs w:val="36"/>
                              </w:rPr>
                              <w:t xml:space="preserve"> to register!</w:t>
                            </w:r>
                          </w:p>
                          <w:p w14:paraId="4F924F8E" w14:textId="77777777" w:rsidR="005715C4" w:rsidRPr="008745E9" w:rsidRDefault="005715C4" w:rsidP="00A55CA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0E547DCC" w14:textId="3C8B59B5" w:rsidR="00A55CAA" w:rsidRDefault="00A55CAA" w:rsidP="00410C2D">
                            <w:pPr>
                              <w:spacing w:after="12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  <w:p w14:paraId="7C369DFE" w14:textId="77777777" w:rsidR="00A55CAA" w:rsidRPr="00757579" w:rsidRDefault="00A55CAA" w:rsidP="00410C2D">
                            <w:pPr>
                              <w:spacing w:after="12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  <w:p w14:paraId="6899F56C" w14:textId="77777777" w:rsidR="00410C2D" w:rsidRPr="008C2F3D" w:rsidRDefault="00410C2D" w:rsidP="00410C2D">
                            <w:pPr>
                              <w:tabs>
                                <w:tab w:val="center" w:pos="5904"/>
                                <w:tab w:val="left" w:pos="10642"/>
                              </w:tabs>
                              <w:rPr>
                                <w:b/>
                                <w:bCs/>
                                <w:i/>
                                <w:color w:val="000000" w:themeColor="text1"/>
                                <w:sz w:val="6"/>
                                <w:szCs w:val="6"/>
                              </w:rPr>
                            </w:pPr>
                          </w:p>
                          <w:p w14:paraId="43C9F7B7" w14:textId="77777777" w:rsidR="00410C2D" w:rsidRPr="008C2F3D" w:rsidRDefault="00410C2D" w:rsidP="00410C2D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6C4F07" id="Rectangle: Rounded Corners 1" o:spid="_x0000_s1026" style="position:absolute;left:0;text-align:left;margin-left:-15.75pt;margin-top:22.3pt;width:570.05pt;height:34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" fillcolor="white [3201]" strokecolor="black [3213]" strokeweight="2pt">
                <v:textbox>
                  <w:txbxContent>
                    <w:p w14:paraId="39E07C3E" w14:textId="6C791706" w:rsidR="00410C2D" w:rsidRPr="00851C6A" w:rsidRDefault="00410C2D" w:rsidP="005D1CD6">
                      <w:pPr>
                        <w:pStyle w:val="Heading7"/>
                        <w:rPr>
                          <w:rFonts w:ascii="Arial Rounded MT Bold" w:hAnsi="Arial Rounded MT Bold"/>
                          <w:b w:val="0"/>
                          <w:bCs w:val="0"/>
                          <w:color w:val="000000" w:themeColor="text1"/>
                          <w:sz w:val="26"/>
                          <w:szCs w:val="26"/>
                          <w:u w:val="single"/>
                        </w:rPr>
                      </w:pPr>
                      <w:r w:rsidRPr="00851C6A">
                        <w:rPr>
                          <w:rFonts w:ascii="Arial Rounded MT Bold" w:hAnsi="Arial Rounded MT Bold"/>
                          <w:b w:val="0"/>
                          <w:bCs w:val="0"/>
                          <w:color w:val="000000" w:themeColor="text1"/>
                          <w:sz w:val="26"/>
                          <w:szCs w:val="26"/>
                          <w:u w:val="single"/>
                        </w:rPr>
                        <w:t>Sign</w:t>
                      </w:r>
                      <w:r w:rsidR="00470F5A" w:rsidRPr="00851C6A">
                        <w:rPr>
                          <w:rFonts w:ascii="Arial Rounded MT Bold" w:hAnsi="Arial Rounded MT Bold"/>
                          <w:b w:val="0"/>
                          <w:bCs w:val="0"/>
                          <w:color w:val="000000" w:themeColor="text1"/>
                          <w:sz w:val="26"/>
                          <w:szCs w:val="26"/>
                          <w:u w:val="single"/>
                        </w:rPr>
                        <w:t>-</w:t>
                      </w:r>
                      <w:r w:rsidRPr="00851C6A">
                        <w:rPr>
                          <w:rFonts w:ascii="Arial Rounded MT Bold" w:hAnsi="Arial Rounded MT Bold"/>
                          <w:b w:val="0"/>
                          <w:bCs w:val="0"/>
                          <w:color w:val="000000" w:themeColor="text1"/>
                          <w:sz w:val="26"/>
                          <w:szCs w:val="26"/>
                          <w:u w:val="single"/>
                        </w:rPr>
                        <w:t>Up and Payment Procedures</w:t>
                      </w:r>
                    </w:p>
                    <w:p w14:paraId="740B2F50" w14:textId="77777777" w:rsidR="00410C2D" w:rsidRPr="008463E8" w:rsidRDefault="00410C2D" w:rsidP="00410C2D">
                      <w:pPr>
                        <w:jc w:val="center"/>
                        <w:rPr>
                          <w:b/>
                          <w:bCs/>
                          <w:color w:val="C00000"/>
                          <w:sz w:val="10"/>
                          <w:szCs w:val="10"/>
                        </w:rPr>
                      </w:pPr>
                    </w:p>
                    <w:p w14:paraId="70D33DDD" w14:textId="031326A7" w:rsidR="00914833" w:rsidRPr="00492EA4" w:rsidRDefault="00385FC5" w:rsidP="009665B2">
                      <w:pPr>
                        <w:rPr>
                          <w:rFonts w:asciiTheme="minorHAnsi" w:hAnsiTheme="minorHAnsi" w:cstheme="minorHAnsi"/>
                          <w:bCs/>
                          <w:iCs/>
                          <w:sz w:val="20"/>
                          <w:szCs w:val="20"/>
                        </w:rPr>
                      </w:pPr>
                      <w:r w:rsidRPr="008C5850">
                        <w:rPr>
                          <w:rFonts w:asciiTheme="minorHAnsi" w:hAnsiTheme="minorHAnsi" w:cstheme="minorHAnsi"/>
                          <w:b/>
                          <w:iCs/>
                          <w:sz w:val="20"/>
                          <w:szCs w:val="20"/>
                        </w:rPr>
                        <w:t>UWSP students</w:t>
                      </w:r>
                      <w:r w:rsidRPr="0032714B">
                        <w:rPr>
                          <w:rFonts w:asciiTheme="minorHAnsi" w:hAnsiTheme="minorHAnsi" w:cstheme="minorHAnsi"/>
                          <w:bCs/>
                          <w:iCs/>
                          <w:sz w:val="20"/>
                          <w:szCs w:val="20"/>
                        </w:rPr>
                        <w:t xml:space="preserve"> who are actively enrolled in each semester</w:t>
                      </w:r>
                      <w:r>
                        <w:rPr>
                          <w:rFonts w:asciiTheme="minorHAnsi" w:hAnsiTheme="minorHAnsi" w:cstheme="minorHAnsi"/>
                          <w:bCs/>
                          <w:iCs/>
                          <w:sz w:val="20"/>
                          <w:szCs w:val="20"/>
                        </w:rPr>
                        <w:t xml:space="preserve">, and pay full </w:t>
                      </w:r>
                      <w:r w:rsidR="003E4466">
                        <w:rPr>
                          <w:rFonts w:asciiTheme="minorHAnsi" w:hAnsiTheme="minorHAnsi" w:cstheme="minorHAnsi"/>
                          <w:bCs/>
                          <w:iCs/>
                          <w:sz w:val="20"/>
                          <w:szCs w:val="20"/>
                        </w:rPr>
                        <w:t>student</w:t>
                      </w:r>
                      <w:r>
                        <w:rPr>
                          <w:rFonts w:asciiTheme="minorHAnsi" w:hAnsiTheme="minorHAnsi" w:cstheme="minorHAnsi"/>
                          <w:bCs/>
                          <w:iCs/>
                          <w:sz w:val="20"/>
                          <w:szCs w:val="20"/>
                        </w:rPr>
                        <w:t xml:space="preserve"> fees, </w:t>
                      </w:r>
                      <w:r w:rsidRPr="0032714B">
                        <w:rPr>
                          <w:rFonts w:asciiTheme="minorHAnsi" w:hAnsiTheme="minorHAnsi" w:cstheme="minorHAnsi"/>
                          <w:bCs/>
                          <w:iCs/>
                          <w:sz w:val="20"/>
                          <w:szCs w:val="20"/>
                        </w:rPr>
                        <w:t xml:space="preserve">have </w:t>
                      </w:r>
                      <w:r>
                        <w:rPr>
                          <w:rFonts w:asciiTheme="minorHAnsi" w:hAnsiTheme="minorHAnsi" w:cstheme="minorHAnsi"/>
                          <w:bCs/>
                          <w:iCs/>
                          <w:sz w:val="20"/>
                          <w:szCs w:val="20"/>
                        </w:rPr>
                        <w:t xml:space="preserve">access </w:t>
                      </w:r>
                      <w:r w:rsidRPr="0032714B">
                        <w:rPr>
                          <w:rFonts w:asciiTheme="minorHAnsi" w:hAnsiTheme="minorHAnsi" w:cstheme="minorHAnsi"/>
                          <w:bCs/>
                          <w:iCs/>
                          <w:sz w:val="20"/>
                          <w:szCs w:val="20"/>
                        </w:rPr>
                        <w:t xml:space="preserve">to the </w:t>
                      </w:r>
                      <w:r w:rsidR="00F73334" w:rsidRPr="00492EA4">
                        <w:rPr>
                          <w:rFonts w:asciiTheme="minorHAnsi" w:hAnsiTheme="minorHAnsi" w:cstheme="minorHAnsi"/>
                          <w:bCs/>
                          <w:iCs/>
                          <w:sz w:val="20"/>
                          <w:szCs w:val="20"/>
                        </w:rPr>
                        <w:t>Allen Fitness Center and Champions Hall Fitness Center</w:t>
                      </w:r>
                      <w:r w:rsidR="00CB669A" w:rsidRPr="00492EA4">
                        <w:rPr>
                          <w:rFonts w:asciiTheme="minorHAnsi" w:hAnsiTheme="minorHAnsi" w:cstheme="minorHAnsi"/>
                          <w:bCs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1E5777" w:rsidRPr="00492EA4">
                        <w:rPr>
                          <w:rFonts w:asciiTheme="minorHAnsi" w:hAnsiTheme="minorHAnsi" w:cstheme="minorHAnsi"/>
                          <w:bCs/>
                          <w:iCs/>
                          <w:sz w:val="20"/>
                          <w:szCs w:val="20"/>
                        </w:rPr>
                        <w:t>at</w:t>
                      </w:r>
                      <w:r w:rsidR="00CB669A" w:rsidRPr="00492EA4">
                        <w:rPr>
                          <w:rFonts w:asciiTheme="minorHAnsi" w:hAnsiTheme="minorHAnsi" w:cstheme="minorHAnsi"/>
                          <w:bCs/>
                          <w:iCs/>
                          <w:sz w:val="20"/>
                          <w:szCs w:val="20"/>
                        </w:rPr>
                        <w:t xml:space="preserve"> no additional </w:t>
                      </w:r>
                      <w:r w:rsidR="003E4466" w:rsidRPr="00492EA4">
                        <w:rPr>
                          <w:rFonts w:asciiTheme="minorHAnsi" w:hAnsiTheme="minorHAnsi" w:cstheme="minorHAnsi"/>
                          <w:bCs/>
                          <w:iCs/>
                          <w:sz w:val="20"/>
                          <w:szCs w:val="20"/>
                        </w:rPr>
                        <w:t>charge</w:t>
                      </w:r>
                      <w:r w:rsidR="00F73334" w:rsidRPr="00492EA4">
                        <w:rPr>
                          <w:rFonts w:asciiTheme="minorHAnsi" w:hAnsiTheme="minorHAnsi" w:cstheme="minorHAnsi"/>
                          <w:bCs/>
                          <w:iCs/>
                          <w:sz w:val="20"/>
                          <w:szCs w:val="20"/>
                        </w:rPr>
                        <w:t xml:space="preserve">. Students will register and activate their </w:t>
                      </w:r>
                      <w:r w:rsidR="00BE03FD" w:rsidRPr="00492EA4">
                        <w:rPr>
                          <w:rFonts w:asciiTheme="minorHAnsi" w:hAnsiTheme="minorHAnsi" w:cstheme="minorHAnsi"/>
                          <w:bCs/>
                          <w:iCs/>
                          <w:sz w:val="20"/>
                          <w:szCs w:val="20"/>
                        </w:rPr>
                        <w:t>membership</w:t>
                      </w:r>
                      <w:r w:rsidR="00F73334" w:rsidRPr="00492EA4">
                        <w:rPr>
                          <w:rFonts w:asciiTheme="minorHAnsi" w:hAnsiTheme="minorHAnsi" w:cstheme="minorHAnsi"/>
                          <w:bCs/>
                          <w:iCs/>
                          <w:sz w:val="20"/>
                          <w:szCs w:val="20"/>
                        </w:rPr>
                        <w:t xml:space="preserve"> online</w:t>
                      </w:r>
                      <w:r w:rsidR="00B21CA8" w:rsidRPr="00492EA4">
                        <w:rPr>
                          <w:rFonts w:asciiTheme="minorHAnsi" w:hAnsiTheme="minorHAnsi" w:cstheme="minorHAnsi"/>
                          <w:bCs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B21CA8" w:rsidRPr="00492EA4">
                        <w:rPr>
                          <w:rFonts w:asciiTheme="minorHAnsi" w:hAnsiTheme="minorHAnsi" w:cstheme="minorHAnsi"/>
                          <w:color w:val="000000" w:themeColor="text1"/>
                          <w:sz w:val="19"/>
                          <w:szCs w:val="19"/>
                        </w:rPr>
                        <w:t xml:space="preserve">at </w:t>
                      </w:r>
                      <w:hyperlink r:id="rId13" w:history="1">
                        <w:r w:rsidR="00B21CA8" w:rsidRPr="00492EA4">
                          <w:rPr>
                            <w:rStyle w:val="Hyperlink"/>
                            <w:rFonts w:asciiTheme="minorHAnsi" w:hAnsiTheme="minorHAnsi" w:cstheme="minorHAnsi"/>
                            <w:color w:val="0070C0"/>
                            <w:sz w:val="19"/>
                            <w:szCs w:val="19"/>
                          </w:rPr>
                          <w:t>uwsp.edu/</w:t>
                        </w:r>
                        <w:proofErr w:type="spellStart"/>
                        <w:r w:rsidR="00B21CA8" w:rsidRPr="00492EA4">
                          <w:rPr>
                            <w:rStyle w:val="Hyperlink"/>
                            <w:rFonts w:asciiTheme="minorHAnsi" w:hAnsiTheme="minorHAnsi" w:cstheme="minorHAnsi"/>
                            <w:color w:val="0070C0"/>
                            <w:sz w:val="19"/>
                            <w:szCs w:val="19"/>
                          </w:rPr>
                          <w:t>FitRec</w:t>
                        </w:r>
                        <w:proofErr w:type="spellEnd"/>
                      </w:hyperlink>
                      <w:r w:rsidR="00F73334" w:rsidRPr="00492EA4">
                        <w:rPr>
                          <w:rFonts w:asciiTheme="minorHAnsi" w:hAnsiTheme="minorHAnsi" w:cstheme="minorHAnsi"/>
                          <w:bCs/>
                          <w:iCs/>
                          <w:sz w:val="20"/>
                          <w:szCs w:val="20"/>
                        </w:rPr>
                        <w:t xml:space="preserve">. </w:t>
                      </w:r>
                      <w:r w:rsidR="00914833" w:rsidRPr="00492EA4">
                        <w:rPr>
                          <w:rFonts w:asciiTheme="minorHAnsi" w:hAnsiTheme="minorHAnsi" w:cstheme="minorHAnsi"/>
                          <w:bCs/>
                          <w:iCs/>
                          <w:sz w:val="20"/>
                          <w:szCs w:val="20"/>
                        </w:rPr>
                        <w:t xml:space="preserve">Students </w:t>
                      </w:r>
                      <w:r w:rsidR="009665B2" w:rsidRPr="00492EA4">
                        <w:rPr>
                          <w:rFonts w:asciiTheme="minorHAnsi" w:hAnsiTheme="minorHAnsi" w:cstheme="minorHAnsi"/>
                          <w:bCs/>
                          <w:iCs/>
                          <w:sz w:val="20"/>
                          <w:szCs w:val="20"/>
                        </w:rPr>
                        <w:t xml:space="preserve">must produce their </w:t>
                      </w:r>
                      <w:r w:rsidR="00914833" w:rsidRPr="00492EA4">
                        <w:rPr>
                          <w:rFonts w:asciiTheme="minorHAnsi" w:hAnsiTheme="minorHAnsi" w:cstheme="minorHAnsi"/>
                          <w:bCs/>
                          <w:iCs/>
                          <w:sz w:val="20"/>
                          <w:szCs w:val="20"/>
                        </w:rPr>
                        <w:t>UWSP ID to gain entrance to the facilities</w:t>
                      </w:r>
                      <w:r w:rsidR="00B21CA8" w:rsidRPr="00492EA4">
                        <w:rPr>
                          <w:rFonts w:asciiTheme="minorHAnsi" w:hAnsiTheme="minorHAnsi" w:cstheme="minorHAnsi"/>
                          <w:bCs/>
                          <w:iCs/>
                          <w:sz w:val="20"/>
                          <w:szCs w:val="20"/>
                        </w:rPr>
                        <w:t xml:space="preserve"> at no additional charge</w:t>
                      </w:r>
                      <w:r w:rsidR="00BE69A1" w:rsidRPr="00492EA4">
                        <w:rPr>
                          <w:rFonts w:asciiTheme="minorHAnsi" w:hAnsiTheme="minorHAnsi" w:cstheme="minorHAnsi"/>
                          <w:bCs/>
                          <w:iCs/>
                          <w:sz w:val="20"/>
                          <w:szCs w:val="20"/>
                        </w:rPr>
                        <w:t>.</w:t>
                      </w:r>
                    </w:p>
                    <w:p w14:paraId="2DB32BB1" w14:textId="77777777" w:rsidR="00F70B2B" w:rsidRPr="00492EA4" w:rsidRDefault="00F70B2B" w:rsidP="00410C2D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19"/>
                          <w:szCs w:val="19"/>
                        </w:rPr>
                      </w:pPr>
                    </w:p>
                    <w:p w14:paraId="1CB11F72" w14:textId="510304BD" w:rsidR="00410C2D" w:rsidRPr="00492EA4" w:rsidRDefault="00410C2D" w:rsidP="00410C2D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 w:rsidRPr="00492EA4">
                        <w:rPr>
                          <w:rFonts w:asciiTheme="minorHAnsi" w:hAnsiTheme="minorHAnsi" w:cstheme="minorHAnsi"/>
                          <w:color w:val="000000" w:themeColor="text1"/>
                          <w:sz w:val="19"/>
                          <w:szCs w:val="19"/>
                        </w:rPr>
                        <w:t>MSTC and UW-System students (home for break) must complete a paper membership form and waiver and pay at the Allen Fitness Center front desk</w:t>
                      </w:r>
                      <w:r w:rsidR="00D822D4" w:rsidRPr="00492EA4">
                        <w:rPr>
                          <w:rFonts w:asciiTheme="minorHAnsi" w:hAnsiTheme="minorHAnsi" w:cstheme="minorHAnsi"/>
                          <w:color w:val="000000" w:themeColor="text1"/>
                          <w:sz w:val="19"/>
                          <w:szCs w:val="19"/>
                        </w:rPr>
                        <w:t>.</w:t>
                      </w:r>
                    </w:p>
                    <w:p w14:paraId="52101A6D" w14:textId="77777777" w:rsidR="00410C2D" w:rsidRPr="00492EA4" w:rsidRDefault="00410C2D" w:rsidP="00410C2D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</w:p>
                    <w:p w14:paraId="4ED2A269" w14:textId="7AD28A15" w:rsidR="00410C2D" w:rsidRPr="00492EA4" w:rsidRDefault="00410C2D" w:rsidP="00410C2D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 w:rsidRPr="00492EA4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19"/>
                          <w:szCs w:val="19"/>
                        </w:rPr>
                        <w:t>UWSP faculty/staff</w:t>
                      </w:r>
                      <w:r w:rsidRPr="00492EA4">
                        <w:rPr>
                          <w:rFonts w:asciiTheme="minorHAnsi" w:hAnsiTheme="minorHAnsi" w:cstheme="minorHAnsi"/>
                          <w:color w:val="000000" w:themeColor="text1"/>
                          <w:sz w:val="19"/>
                          <w:szCs w:val="19"/>
                        </w:rPr>
                        <w:t xml:space="preserve"> must sign up online at </w:t>
                      </w:r>
                      <w:hyperlink r:id="rId14" w:history="1">
                        <w:r w:rsidRPr="00492EA4">
                          <w:rPr>
                            <w:rStyle w:val="Hyperlink"/>
                            <w:rFonts w:asciiTheme="minorHAnsi" w:hAnsiTheme="minorHAnsi" w:cstheme="minorHAnsi"/>
                            <w:color w:val="0070C0"/>
                            <w:sz w:val="19"/>
                            <w:szCs w:val="19"/>
                          </w:rPr>
                          <w:t>uwsp.edu/</w:t>
                        </w:r>
                        <w:proofErr w:type="spellStart"/>
                        <w:r w:rsidRPr="00492EA4">
                          <w:rPr>
                            <w:rStyle w:val="Hyperlink"/>
                            <w:rFonts w:asciiTheme="minorHAnsi" w:hAnsiTheme="minorHAnsi" w:cstheme="minorHAnsi"/>
                            <w:color w:val="0070C0"/>
                            <w:sz w:val="19"/>
                            <w:szCs w:val="19"/>
                          </w:rPr>
                          <w:t>FitRec</w:t>
                        </w:r>
                        <w:proofErr w:type="spellEnd"/>
                      </w:hyperlink>
                      <w:r w:rsidRPr="00492EA4">
                        <w:rPr>
                          <w:rFonts w:asciiTheme="minorHAnsi" w:hAnsiTheme="minorHAnsi" w:cstheme="minorHAnsi"/>
                          <w:color w:val="000000" w:themeColor="text1"/>
                          <w:sz w:val="19"/>
                          <w:szCs w:val="19"/>
                        </w:rPr>
                        <w:t>. Membership fee will be paid through payroll deduction – eight bi-weekly equal payments</w:t>
                      </w:r>
                      <w:r w:rsidR="008D472F" w:rsidRPr="00492EA4">
                        <w:rPr>
                          <w:rFonts w:asciiTheme="minorHAnsi" w:hAnsiTheme="minorHAnsi" w:cstheme="minorHAnsi"/>
                          <w:color w:val="000000" w:themeColor="text1"/>
                          <w:sz w:val="19"/>
                          <w:szCs w:val="19"/>
                        </w:rPr>
                        <w:t>.</w:t>
                      </w:r>
                    </w:p>
                    <w:p w14:paraId="01AD75AF" w14:textId="77777777" w:rsidR="00410C2D" w:rsidRPr="00492EA4" w:rsidRDefault="00410C2D" w:rsidP="00410C2D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76885E63" w14:textId="2BF55C42" w:rsidR="00410C2D" w:rsidRDefault="00410C2D" w:rsidP="00410C2D">
                      <w:pPr>
                        <w:spacing w:after="120"/>
                        <w:rPr>
                          <w:rFonts w:asciiTheme="minorHAnsi" w:hAnsiTheme="minorHAnsi"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 w:rsidRPr="00492EA4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19"/>
                          <w:szCs w:val="19"/>
                        </w:rPr>
                        <w:t xml:space="preserve">UWSP graduates, retired faculty/staff, and </w:t>
                      </w:r>
                      <w:r w:rsidR="00074926" w:rsidRPr="00492EA4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19"/>
                          <w:szCs w:val="19"/>
                        </w:rPr>
                        <w:t xml:space="preserve">community members </w:t>
                      </w:r>
                      <w:r w:rsidRPr="00492EA4">
                        <w:rPr>
                          <w:rFonts w:asciiTheme="minorHAnsi" w:hAnsiTheme="minorHAnsi" w:cstheme="minorHAnsi"/>
                          <w:color w:val="000000" w:themeColor="text1"/>
                          <w:sz w:val="19"/>
                          <w:szCs w:val="19"/>
                        </w:rPr>
                        <w:t>must complete a paper membership form and waiver and pay in</w:t>
                      </w:r>
                      <w:r w:rsidR="00C27AD2" w:rsidRPr="00492EA4">
                        <w:rPr>
                          <w:rFonts w:asciiTheme="minorHAnsi" w:hAnsiTheme="minorHAnsi" w:cstheme="minorHAnsi"/>
                          <w:color w:val="000000" w:themeColor="text1"/>
                          <w:sz w:val="19"/>
                          <w:szCs w:val="19"/>
                        </w:rPr>
                        <w:t>-</w:t>
                      </w:r>
                      <w:r w:rsidRPr="00492EA4">
                        <w:rPr>
                          <w:rFonts w:asciiTheme="minorHAnsi" w:hAnsiTheme="minorHAnsi" w:cstheme="minorHAnsi"/>
                          <w:color w:val="000000" w:themeColor="text1"/>
                          <w:sz w:val="19"/>
                          <w:szCs w:val="19"/>
                        </w:rPr>
                        <w:t>person at the Allen Fitness Center front desk.  UWSP graduates may be asked to provide additional information to validat</w:t>
                      </w:r>
                      <w:r w:rsidRPr="00757579">
                        <w:rPr>
                          <w:rFonts w:asciiTheme="minorHAnsi" w:hAnsiTheme="minorHAnsi" w:cstheme="minorHAnsi"/>
                          <w:color w:val="000000" w:themeColor="text1"/>
                          <w:sz w:val="19"/>
                          <w:szCs w:val="19"/>
                        </w:rPr>
                        <w:t>e UWSP graduation date.</w:t>
                      </w:r>
                    </w:p>
                    <w:p w14:paraId="5A6AA31F" w14:textId="67B3AC7B" w:rsidR="00A55CAA" w:rsidRDefault="00A55CAA" w:rsidP="00A55CAA">
                      <w:pPr>
                        <w:jc w:val="center"/>
                        <w:rPr>
                          <w:rFonts w:asciiTheme="minorHAnsi" w:hAnsiTheme="minorHAnsi" w:cstheme="minorBidi"/>
                          <w:i/>
                          <w:color w:val="000000" w:themeColor="text1"/>
                          <w:sz w:val="22"/>
                          <w:szCs w:val="22"/>
                        </w:rPr>
                      </w:pPr>
                      <w:r w:rsidRPr="4BBED7C7">
                        <w:rPr>
                          <w:rFonts w:asciiTheme="minorHAnsi" w:hAnsiTheme="minorHAnsi" w:cstheme="minorBidi"/>
                          <w:i/>
                          <w:color w:val="000000" w:themeColor="text1"/>
                          <w:sz w:val="22"/>
                          <w:szCs w:val="22"/>
                        </w:rPr>
                        <w:t xml:space="preserve">UW-Stevens Point-Issued ID </w:t>
                      </w:r>
                      <w:r w:rsidRPr="4BBED7C7">
                        <w:rPr>
                          <w:rFonts w:asciiTheme="minorHAnsi" w:hAnsiTheme="minorHAnsi" w:cstheme="minorBidi"/>
                          <w:i/>
                          <w:color w:val="000000" w:themeColor="text1"/>
                          <w:sz w:val="22"/>
                          <w:szCs w:val="22"/>
                          <w:u w:val="single"/>
                        </w:rPr>
                        <w:t>REQUIRED</w:t>
                      </w:r>
                      <w:r w:rsidRPr="4BBED7C7">
                        <w:rPr>
                          <w:rFonts w:asciiTheme="minorHAnsi" w:hAnsiTheme="minorHAnsi" w:cstheme="minorBidi"/>
                          <w:i/>
                          <w:color w:val="000000" w:themeColor="text1"/>
                          <w:sz w:val="22"/>
                          <w:szCs w:val="22"/>
                        </w:rPr>
                        <w:t xml:space="preserve"> to enter facility as a </w:t>
                      </w:r>
                      <w:r w:rsidRPr="4BBED7C7">
                        <w:rPr>
                          <w:rFonts w:asciiTheme="minorHAnsi" w:hAnsiTheme="minorHAnsi" w:cstheme="minorBidi"/>
                          <w:i/>
                          <w:color w:val="000000" w:themeColor="text1"/>
                          <w:sz w:val="22"/>
                          <w:szCs w:val="22"/>
                          <w:u w:val="single"/>
                        </w:rPr>
                        <w:t>MEMBER</w:t>
                      </w:r>
                      <w:r w:rsidRPr="4BBED7C7">
                        <w:rPr>
                          <w:rFonts w:asciiTheme="minorHAnsi" w:hAnsiTheme="minorHAnsi" w:cstheme="minorBidi"/>
                          <w:i/>
                          <w:color w:val="000000" w:themeColor="text1"/>
                          <w:sz w:val="22"/>
                          <w:szCs w:val="22"/>
                        </w:rPr>
                        <w:t>.  NO EXCEPTIONS!</w:t>
                      </w:r>
                    </w:p>
                    <w:p w14:paraId="03443770" w14:textId="77777777" w:rsidR="005715C4" w:rsidRPr="005715C4" w:rsidRDefault="005715C4" w:rsidP="005715C4">
                      <w:pPr>
                        <w:spacing w:after="120"/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5715C4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>Memberships are non-refundable and non-transferrable!</w:t>
                      </w:r>
                    </w:p>
                    <w:p w14:paraId="3F01A038" w14:textId="46BC4329" w:rsidR="005D1CD6" w:rsidRPr="002D26F2" w:rsidRDefault="00206252" w:rsidP="00A55CAA">
                      <w:pPr>
                        <w:jc w:val="center"/>
                        <w:rPr>
                          <w:rFonts w:asciiTheme="minorHAnsi" w:hAnsiTheme="minorHAnsi" w:cstheme="minorBidi"/>
                          <w:i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01C8BDB" wp14:editId="122E4F6A">
                            <wp:extent cx="905256" cy="905256"/>
                            <wp:effectExtent l="0" t="0" r="9525" b="9525"/>
                            <wp:docPr id="105361566" name="Picture 105361566" descr="Qr cod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Qr code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905256" cy="9052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63B6D">
                        <w:rPr>
                          <w:rFonts w:asciiTheme="minorHAnsi" w:hAnsiTheme="minorHAnsi" w:cstheme="minorHAnsi"/>
                          <w:bCs/>
                          <w:iCs/>
                          <w:color w:val="FF0000"/>
                          <w:sz w:val="36"/>
                          <w:szCs w:val="36"/>
                        </w:rPr>
                        <w:t xml:space="preserve">     S</w:t>
                      </w:r>
                      <w:r w:rsidR="005D1CD6" w:rsidRPr="002D26F2">
                        <w:rPr>
                          <w:rFonts w:asciiTheme="minorHAnsi" w:hAnsiTheme="minorHAnsi" w:cstheme="minorHAnsi"/>
                          <w:bCs/>
                          <w:iCs/>
                          <w:color w:val="FF0000"/>
                          <w:sz w:val="36"/>
                          <w:szCs w:val="36"/>
                        </w:rPr>
                        <w:t xml:space="preserve">can </w:t>
                      </w:r>
                      <w:r w:rsidR="00BC382A" w:rsidRPr="002D26F2">
                        <w:rPr>
                          <w:rFonts w:asciiTheme="minorHAnsi" w:hAnsiTheme="minorHAnsi" w:cstheme="minorHAnsi"/>
                          <w:bCs/>
                          <w:iCs/>
                          <w:color w:val="FF0000"/>
                          <w:sz w:val="36"/>
                          <w:szCs w:val="36"/>
                        </w:rPr>
                        <w:t>me</w:t>
                      </w:r>
                      <w:r w:rsidR="005D1CD6" w:rsidRPr="002D26F2">
                        <w:rPr>
                          <w:rFonts w:asciiTheme="minorHAnsi" w:hAnsiTheme="minorHAnsi" w:cstheme="minorHAnsi"/>
                          <w:bCs/>
                          <w:iCs/>
                          <w:color w:val="FF0000"/>
                          <w:sz w:val="36"/>
                          <w:szCs w:val="36"/>
                        </w:rPr>
                        <w:t xml:space="preserve"> to register!</w:t>
                      </w:r>
                    </w:p>
                    <w:p w14:paraId="4F924F8E" w14:textId="77777777" w:rsidR="005715C4" w:rsidRPr="008745E9" w:rsidRDefault="005715C4" w:rsidP="00A55CAA">
                      <w:pPr>
                        <w:jc w:val="center"/>
                        <w:rPr>
                          <w:rFonts w:asciiTheme="minorHAnsi" w:hAnsiTheme="minorHAnsi" w:cstheme="minorHAnsi"/>
                          <w:bCs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0E547DCC" w14:textId="3C8B59B5" w:rsidR="00A55CAA" w:rsidRDefault="00A55CAA" w:rsidP="00410C2D">
                      <w:pPr>
                        <w:spacing w:after="120"/>
                        <w:rPr>
                          <w:rFonts w:asciiTheme="minorHAnsi" w:hAnsiTheme="minorHAnsi" w:cstheme="minorHAnsi"/>
                          <w:color w:val="000000" w:themeColor="text1"/>
                          <w:sz w:val="19"/>
                          <w:szCs w:val="19"/>
                        </w:rPr>
                      </w:pPr>
                    </w:p>
                    <w:p w14:paraId="7C369DFE" w14:textId="77777777" w:rsidR="00A55CAA" w:rsidRPr="00757579" w:rsidRDefault="00A55CAA" w:rsidP="00410C2D">
                      <w:pPr>
                        <w:spacing w:after="120"/>
                        <w:rPr>
                          <w:rFonts w:asciiTheme="minorHAnsi" w:hAnsiTheme="minorHAnsi" w:cstheme="minorHAnsi"/>
                          <w:color w:val="000000" w:themeColor="text1"/>
                          <w:sz w:val="19"/>
                          <w:szCs w:val="19"/>
                        </w:rPr>
                      </w:pPr>
                    </w:p>
                    <w:p w14:paraId="6899F56C" w14:textId="77777777" w:rsidR="00410C2D" w:rsidRPr="008C2F3D" w:rsidRDefault="00410C2D" w:rsidP="00410C2D">
                      <w:pPr>
                        <w:tabs>
                          <w:tab w:val="center" w:pos="5904"/>
                          <w:tab w:val="left" w:pos="10642"/>
                        </w:tabs>
                        <w:rPr>
                          <w:b/>
                          <w:bCs/>
                          <w:i/>
                          <w:color w:val="000000" w:themeColor="text1"/>
                          <w:sz w:val="6"/>
                          <w:szCs w:val="6"/>
                        </w:rPr>
                      </w:pPr>
                    </w:p>
                    <w:p w14:paraId="43C9F7B7" w14:textId="77777777" w:rsidR="00410C2D" w:rsidRPr="008C2F3D" w:rsidRDefault="00410C2D" w:rsidP="00410C2D">
                      <w:pPr>
                        <w:jc w:val="center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A5A16" w:rsidRPr="00492EA4">
        <w:rPr>
          <w:rFonts w:asciiTheme="minorHAnsi" w:hAnsiTheme="minorHAnsi" w:cstheme="minorBidi"/>
          <w:sz w:val="20"/>
          <w:szCs w:val="20"/>
        </w:rPr>
        <w:t>*</w:t>
      </w:r>
      <w:r w:rsidR="006A5A16" w:rsidRPr="00492EA4">
        <w:rPr>
          <w:rFonts w:asciiTheme="minorHAnsi" w:hAnsiTheme="minorHAnsi" w:cstheme="minorBidi"/>
          <w:i/>
          <w:sz w:val="20"/>
          <w:szCs w:val="20"/>
        </w:rPr>
        <w:t>Any adult 18 or older may purchase a single day pass with a photo ID. UWSP students under 18 may still gain access, however a parent/legal guardian must first sign a release and consent form.</w:t>
      </w:r>
    </w:p>
    <w:p w14:paraId="596032E4" w14:textId="57C182CD" w:rsidR="006A5A16" w:rsidRDefault="006A5A16" w:rsidP="006747ED">
      <w:pPr>
        <w:rPr>
          <w:rFonts w:asciiTheme="minorHAnsi" w:hAnsiTheme="minorHAnsi" w:cstheme="minorBidi"/>
          <w:b/>
          <w:color w:val="0070C0"/>
          <w:sz w:val="22"/>
          <w:szCs w:val="22"/>
        </w:rPr>
      </w:pPr>
    </w:p>
    <w:sectPr w:rsidR="006A5A16" w:rsidSect="00150AE4">
      <w:headerReference w:type="default" r:id="rId16"/>
      <w:footerReference w:type="default" r:id="rId17"/>
      <w:pgSz w:w="12240" w:h="15840" w:code="5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652FE" w14:textId="77777777" w:rsidR="00184406" w:rsidRDefault="00184406" w:rsidP="009E58F6">
      <w:r>
        <w:separator/>
      </w:r>
    </w:p>
  </w:endnote>
  <w:endnote w:type="continuationSeparator" w:id="0">
    <w:p w14:paraId="742AC660" w14:textId="77777777" w:rsidR="00184406" w:rsidRDefault="00184406" w:rsidP="009E58F6">
      <w:r>
        <w:continuationSeparator/>
      </w:r>
    </w:p>
  </w:endnote>
  <w:endnote w:type="continuationNotice" w:id="1">
    <w:p w14:paraId="054502CD" w14:textId="77777777" w:rsidR="00184406" w:rsidRDefault="001844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78772" w14:textId="368EE907" w:rsidR="002E5653" w:rsidRPr="00206252" w:rsidRDefault="2D0415D3" w:rsidP="2D0415D3">
    <w:pPr>
      <w:jc w:val="center"/>
      <w:rPr>
        <w:b/>
        <w:bCs/>
        <w:i/>
        <w:iCs/>
        <w:sz w:val="20"/>
        <w:szCs w:val="20"/>
      </w:rPr>
    </w:pPr>
    <w:r w:rsidRPr="2D0415D3">
      <w:rPr>
        <w:b/>
        <w:bCs/>
        <w:i/>
        <w:iCs/>
        <w:sz w:val="20"/>
        <w:szCs w:val="20"/>
      </w:rPr>
      <w:t>These fees, policies, &amp; procedures are valid beginning May 1, 202</w:t>
    </w:r>
    <w:r w:rsidR="00BA39B7">
      <w:rPr>
        <w:b/>
        <w:bCs/>
        <w:i/>
        <w:iCs/>
        <w:sz w:val="20"/>
        <w:szCs w:val="20"/>
      </w:rPr>
      <w:t>4</w:t>
    </w:r>
    <w:r w:rsidRPr="2D0415D3">
      <w:rPr>
        <w:b/>
        <w:bCs/>
        <w:i/>
        <w:iCs/>
        <w:sz w:val="20"/>
        <w:szCs w:val="20"/>
      </w:rPr>
      <w:t>.</w:t>
    </w:r>
  </w:p>
  <w:p w14:paraId="7293F1EF" w14:textId="77777777" w:rsidR="002E5653" w:rsidRDefault="002E5653" w:rsidP="00206252">
    <w:pPr>
      <w:tabs>
        <w:tab w:val="center" w:pos="5904"/>
        <w:tab w:val="left" w:pos="10642"/>
      </w:tabs>
      <w:jc w:val="center"/>
      <w:rPr>
        <w:b/>
        <w:bCs/>
        <w:i/>
        <w:sz w:val="16"/>
        <w:szCs w:val="16"/>
      </w:rPr>
    </w:pPr>
  </w:p>
  <w:p w14:paraId="21C3DB4D" w14:textId="77777777" w:rsidR="002E5653" w:rsidRPr="002E5653" w:rsidRDefault="002E5653" w:rsidP="002E56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55BF5" w14:textId="77777777" w:rsidR="00184406" w:rsidRDefault="00184406" w:rsidP="009E58F6">
      <w:r>
        <w:separator/>
      </w:r>
    </w:p>
  </w:footnote>
  <w:footnote w:type="continuationSeparator" w:id="0">
    <w:p w14:paraId="71E658B3" w14:textId="77777777" w:rsidR="00184406" w:rsidRDefault="00184406" w:rsidP="009E58F6">
      <w:r>
        <w:continuationSeparator/>
      </w:r>
    </w:p>
  </w:footnote>
  <w:footnote w:type="continuationNotice" w:id="1">
    <w:p w14:paraId="0470A21B" w14:textId="77777777" w:rsidR="00184406" w:rsidRDefault="001844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511DB" w14:textId="4C47CE46" w:rsidR="009E58F6" w:rsidRDefault="009E58F6">
    <w:pPr>
      <w:pStyle w:val="Header"/>
    </w:pPr>
    <w:r>
      <w:rPr>
        <w:noProof/>
        <w:sz w:val="40"/>
        <w:szCs w:val="40"/>
        <w:lang w:eastAsia="en-US"/>
      </w:rPr>
      <w:drawing>
        <wp:anchor distT="0" distB="0" distL="114300" distR="114300" simplePos="0" relativeHeight="251658240" behindDoc="1" locked="0" layoutInCell="1" allowOverlap="1" wp14:anchorId="79C122A0" wp14:editId="5EE6F4AF">
          <wp:simplePos x="0" y="0"/>
          <wp:positionH relativeFrom="page">
            <wp:posOffset>352425</wp:posOffset>
          </wp:positionH>
          <wp:positionV relativeFrom="paragraph">
            <wp:posOffset>-228600</wp:posOffset>
          </wp:positionV>
          <wp:extent cx="1701165" cy="361950"/>
          <wp:effectExtent l="0" t="0" r="0" b="0"/>
          <wp:wrapTight wrapText="bothSides">
            <wp:wrapPolygon edited="0">
              <wp:start x="726" y="0"/>
              <wp:lineTo x="0" y="3411"/>
              <wp:lineTo x="0" y="15916"/>
              <wp:lineTo x="484" y="20463"/>
              <wp:lineTo x="726" y="20463"/>
              <wp:lineTo x="3628" y="20463"/>
              <wp:lineTo x="21286" y="17053"/>
              <wp:lineTo x="21286" y="7958"/>
              <wp:lineTo x="3628" y="0"/>
              <wp:lineTo x="726" y="0"/>
            </wp:wrapPolygon>
          </wp:wrapTight>
          <wp:docPr id="3" name="Picture 3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1165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375B7"/>
    <w:multiLevelType w:val="hybridMultilevel"/>
    <w:tmpl w:val="7FB81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D4A0F"/>
    <w:multiLevelType w:val="hybridMultilevel"/>
    <w:tmpl w:val="D02243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25C93"/>
    <w:multiLevelType w:val="hybridMultilevel"/>
    <w:tmpl w:val="659479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654DC"/>
    <w:multiLevelType w:val="hybridMultilevel"/>
    <w:tmpl w:val="95265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B4AC7"/>
    <w:multiLevelType w:val="hybridMultilevel"/>
    <w:tmpl w:val="D42AE5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610C1D"/>
    <w:multiLevelType w:val="hybridMultilevel"/>
    <w:tmpl w:val="F0408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5D630B"/>
    <w:multiLevelType w:val="hybridMultilevel"/>
    <w:tmpl w:val="DB5E5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B23F2F"/>
    <w:multiLevelType w:val="hybridMultilevel"/>
    <w:tmpl w:val="570CE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688473">
    <w:abstractNumId w:val="3"/>
  </w:num>
  <w:num w:numId="2" w16cid:durableId="1759212397">
    <w:abstractNumId w:val="0"/>
  </w:num>
  <w:num w:numId="3" w16cid:durableId="116920818">
    <w:abstractNumId w:val="6"/>
  </w:num>
  <w:num w:numId="4" w16cid:durableId="1496258067">
    <w:abstractNumId w:val="7"/>
  </w:num>
  <w:num w:numId="5" w16cid:durableId="536770877">
    <w:abstractNumId w:val="4"/>
  </w:num>
  <w:num w:numId="6" w16cid:durableId="1858426383">
    <w:abstractNumId w:val="2"/>
  </w:num>
  <w:num w:numId="7" w16cid:durableId="779956475">
    <w:abstractNumId w:val="1"/>
  </w:num>
  <w:num w:numId="8" w16cid:durableId="20576626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3C1"/>
    <w:rsid w:val="000009FC"/>
    <w:rsid w:val="00004317"/>
    <w:rsid w:val="00012F7C"/>
    <w:rsid w:val="00013042"/>
    <w:rsid w:val="0002131C"/>
    <w:rsid w:val="00024477"/>
    <w:rsid w:val="00025CB9"/>
    <w:rsid w:val="000268D4"/>
    <w:rsid w:val="000275ED"/>
    <w:rsid w:val="0004168F"/>
    <w:rsid w:val="0004192A"/>
    <w:rsid w:val="0004585D"/>
    <w:rsid w:val="000532AF"/>
    <w:rsid w:val="00053DA0"/>
    <w:rsid w:val="000550B0"/>
    <w:rsid w:val="0005685D"/>
    <w:rsid w:val="000611F7"/>
    <w:rsid w:val="00070DB5"/>
    <w:rsid w:val="0007334B"/>
    <w:rsid w:val="00073763"/>
    <w:rsid w:val="00074926"/>
    <w:rsid w:val="00077FE1"/>
    <w:rsid w:val="000833D0"/>
    <w:rsid w:val="00083DCB"/>
    <w:rsid w:val="0008758E"/>
    <w:rsid w:val="00091E0E"/>
    <w:rsid w:val="0009456E"/>
    <w:rsid w:val="00096B32"/>
    <w:rsid w:val="000B1CD0"/>
    <w:rsid w:val="000C319A"/>
    <w:rsid w:val="000D7FD6"/>
    <w:rsid w:val="000E5939"/>
    <w:rsid w:val="000E5F1D"/>
    <w:rsid w:val="000F4128"/>
    <w:rsid w:val="001020A7"/>
    <w:rsid w:val="00103333"/>
    <w:rsid w:val="00106BBF"/>
    <w:rsid w:val="00107B3D"/>
    <w:rsid w:val="00115E25"/>
    <w:rsid w:val="00120985"/>
    <w:rsid w:val="00121626"/>
    <w:rsid w:val="001255AB"/>
    <w:rsid w:val="00126BEC"/>
    <w:rsid w:val="001409D2"/>
    <w:rsid w:val="00140A2C"/>
    <w:rsid w:val="00143328"/>
    <w:rsid w:val="00144DE0"/>
    <w:rsid w:val="00150AE4"/>
    <w:rsid w:val="00152686"/>
    <w:rsid w:val="001574C9"/>
    <w:rsid w:val="00157FAA"/>
    <w:rsid w:val="00166645"/>
    <w:rsid w:val="00166A03"/>
    <w:rsid w:val="00174944"/>
    <w:rsid w:val="00175E70"/>
    <w:rsid w:val="001771F7"/>
    <w:rsid w:val="00184406"/>
    <w:rsid w:val="001874A2"/>
    <w:rsid w:val="0019481D"/>
    <w:rsid w:val="001952C8"/>
    <w:rsid w:val="001954C0"/>
    <w:rsid w:val="001B28EF"/>
    <w:rsid w:val="001B6460"/>
    <w:rsid w:val="001B7713"/>
    <w:rsid w:val="001C01B8"/>
    <w:rsid w:val="001C0F68"/>
    <w:rsid w:val="001C3A40"/>
    <w:rsid w:val="001C4627"/>
    <w:rsid w:val="001C659B"/>
    <w:rsid w:val="001D70C4"/>
    <w:rsid w:val="001E15C2"/>
    <w:rsid w:val="001E5777"/>
    <w:rsid w:val="001E59B0"/>
    <w:rsid w:val="001F12FB"/>
    <w:rsid w:val="001F36D4"/>
    <w:rsid w:val="001F7B34"/>
    <w:rsid w:val="001F7B44"/>
    <w:rsid w:val="00201BBE"/>
    <w:rsid w:val="002039EE"/>
    <w:rsid w:val="00206252"/>
    <w:rsid w:val="00211D32"/>
    <w:rsid w:val="0021670F"/>
    <w:rsid w:val="00224F4C"/>
    <w:rsid w:val="00227647"/>
    <w:rsid w:val="002410EF"/>
    <w:rsid w:val="0024552E"/>
    <w:rsid w:val="002472E1"/>
    <w:rsid w:val="002520CB"/>
    <w:rsid w:val="002551EE"/>
    <w:rsid w:val="00257318"/>
    <w:rsid w:val="00263409"/>
    <w:rsid w:val="00264D41"/>
    <w:rsid w:val="00270AF9"/>
    <w:rsid w:val="00270B3A"/>
    <w:rsid w:val="00272FEB"/>
    <w:rsid w:val="0027395F"/>
    <w:rsid w:val="00277ED4"/>
    <w:rsid w:val="0027986C"/>
    <w:rsid w:val="00280AA2"/>
    <w:rsid w:val="002821CB"/>
    <w:rsid w:val="0028338A"/>
    <w:rsid w:val="00295338"/>
    <w:rsid w:val="00295E6B"/>
    <w:rsid w:val="002A4338"/>
    <w:rsid w:val="002B22C3"/>
    <w:rsid w:val="002B7026"/>
    <w:rsid w:val="002C0EC5"/>
    <w:rsid w:val="002C1EC2"/>
    <w:rsid w:val="002C49BC"/>
    <w:rsid w:val="002C5CF5"/>
    <w:rsid w:val="002D1731"/>
    <w:rsid w:val="002D26F2"/>
    <w:rsid w:val="002E0D61"/>
    <w:rsid w:val="002E3AA1"/>
    <w:rsid w:val="002E52A5"/>
    <w:rsid w:val="002E5653"/>
    <w:rsid w:val="0030081C"/>
    <w:rsid w:val="003044A6"/>
    <w:rsid w:val="0030634B"/>
    <w:rsid w:val="00306D11"/>
    <w:rsid w:val="00313415"/>
    <w:rsid w:val="00317778"/>
    <w:rsid w:val="00321623"/>
    <w:rsid w:val="00325E92"/>
    <w:rsid w:val="00327FDE"/>
    <w:rsid w:val="0033001E"/>
    <w:rsid w:val="00332C71"/>
    <w:rsid w:val="00333DAF"/>
    <w:rsid w:val="00340272"/>
    <w:rsid w:val="0034228F"/>
    <w:rsid w:val="00350600"/>
    <w:rsid w:val="003510F8"/>
    <w:rsid w:val="00354348"/>
    <w:rsid w:val="00354C57"/>
    <w:rsid w:val="00356402"/>
    <w:rsid w:val="00362CE7"/>
    <w:rsid w:val="00364976"/>
    <w:rsid w:val="00366993"/>
    <w:rsid w:val="00371B41"/>
    <w:rsid w:val="00371D36"/>
    <w:rsid w:val="00372448"/>
    <w:rsid w:val="00373600"/>
    <w:rsid w:val="00381C43"/>
    <w:rsid w:val="003823D8"/>
    <w:rsid w:val="00382C1C"/>
    <w:rsid w:val="00385FC5"/>
    <w:rsid w:val="00386484"/>
    <w:rsid w:val="00387D12"/>
    <w:rsid w:val="00392A87"/>
    <w:rsid w:val="0039475D"/>
    <w:rsid w:val="003A03BB"/>
    <w:rsid w:val="003A47A9"/>
    <w:rsid w:val="003A6FA4"/>
    <w:rsid w:val="003B0BE7"/>
    <w:rsid w:val="003B781C"/>
    <w:rsid w:val="003B785B"/>
    <w:rsid w:val="003C5BF3"/>
    <w:rsid w:val="003D6A64"/>
    <w:rsid w:val="003E2A94"/>
    <w:rsid w:val="003E4466"/>
    <w:rsid w:val="00406177"/>
    <w:rsid w:val="00406B3D"/>
    <w:rsid w:val="00410C2D"/>
    <w:rsid w:val="00412CAA"/>
    <w:rsid w:val="0043326B"/>
    <w:rsid w:val="00434E7D"/>
    <w:rsid w:val="00442F87"/>
    <w:rsid w:val="00453A4B"/>
    <w:rsid w:val="00463B6D"/>
    <w:rsid w:val="00470F5A"/>
    <w:rsid w:val="004747CF"/>
    <w:rsid w:val="00485118"/>
    <w:rsid w:val="00486752"/>
    <w:rsid w:val="0048745D"/>
    <w:rsid w:val="004915D0"/>
    <w:rsid w:val="00491F0D"/>
    <w:rsid w:val="00492E67"/>
    <w:rsid w:val="00492EA4"/>
    <w:rsid w:val="004A3916"/>
    <w:rsid w:val="004A3CAC"/>
    <w:rsid w:val="004B3A1F"/>
    <w:rsid w:val="004C0EA6"/>
    <w:rsid w:val="004C0F06"/>
    <w:rsid w:val="004D31F8"/>
    <w:rsid w:val="004E60EF"/>
    <w:rsid w:val="004E6C95"/>
    <w:rsid w:val="004E7561"/>
    <w:rsid w:val="004F6636"/>
    <w:rsid w:val="005032CE"/>
    <w:rsid w:val="005120C4"/>
    <w:rsid w:val="00513BB5"/>
    <w:rsid w:val="00514D15"/>
    <w:rsid w:val="0051645B"/>
    <w:rsid w:val="00517A0A"/>
    <w:rsid w:val="00520312"/>
    <w:rsid w:val="005254C4"/>
    <w:rsid w:val="005371F4"/>
    <w:rsid w:val="00540415"/>
    <w:rsid w:val="00542E90"/>
    <w:rsid w:val="0054347C"/>
    <w:rsid w:val="005448E4"/>
    <w:rsid w:val="005455AE"/>
    <w:rsid w:val="00545760"/>
    <w:rsid w:val="00553291"/>
    <w:rsid w:val="00553E94"/>
    <w:rsid w:val="00563980"/>
    <w:rsid w:val="00563D59"/>
    <w:rsid w:val="0056586D"/>
    <w:rsid w:val="00565E9C"/>
    <w:rsid w:val="005702AC"/>
    <w:rsid w:val="005715C4"/>
    <w:rsid w:val="00573F0E"/>
    <w:rsid w:val="00574352"/>
    <w:rsid w:val="00575806"/>
    <w:rsid w:val="00583C53"/>
    <w:rsid w:val="00591474"/>
    <w:rsid w:val="0059328D"/>
    <w:rsid w:val="005951D8"/>
    <w:rsid w:val="0059AA52"/>
    <w:rsid w:val="005A198A"/>
    <w:rsid w:val="005A6645"/>
    <w:rsid w:val="005B0FB8"/>
    <w:rsid w:val="005C0509"/>
    <w:rsid w:val="005C481A"/>
    <w:rsid w:val="005D1CD6"/>
    <w:rsid w:val="005D4EE6"/>
    <w:rsid w:val="005D6306"/>
    <w:rsid w:val="005E0409"/>
    <w:rsid w:val="005E7349"/>
    <w:rsid w:val="005F0007"/>
    <w:rsid w:val="005F14DC"/>
    <w:rsid w:val="005F5126"/>
    <w:rsid w:val="005F5A05"/>
    <w:rsid w:val="005F6921"/>
    <w:rsid w:val="00604AB7"/>
    <w:rsid w:val="00612198"/>
    <w:rsid w:val="0062059E"/>
    <w:rsid w:val="00622AF7"/>
    <w:rsid w:val="00623275"/>
    <w:rsid w:val="006267CC"/>
    <w:rsid w:val="00631D73"/>
    <w:rsid w:val="00636A5F"/>
    <w:rsid w:val="00641004"/>
    <w:rsid w:val="0064189B"/>
    <w:rsid w:val="0066091A"/>
    <w:rsid w:val="00664243"/>
    <w:rsid w:val="0066604A"/>
    <w:rsid w:val="00674778"/>
    <w:rsid w:val="006747ED"/>
    <w:rsid w:val="00674A6F"/>
    <w:rsid w:val="00675B40"/>
    <w:rsid w:val="00687C5A"/>
    <w:rsid w:val="00693BB6"/>
    <w:rsid w:val="00693F79"/>
    <w:rsid w:val="006951C1"/>
    <w:rsid w:val="006A0655"/>
    <w:rsid w:val="006A0EC6"/>
    <w:rsid w:val="006A4B3E"/>
    <w:rsid w:val="006A5A16"/>
    <w:rsid w:val="006B1D36"/>
    <w:rsid w:val="006B5C72"/>
    <w:rsid w:val="006B6A49"/>
    <w:rsid w:val="006B781A"/>
    <w:rsid w:val="006B799D"/>
    <w:rsid w:val="006C2980"/>
    <w:rsid w:val="006C68BD"/>
    <w:rsid w:val="006D042A"/>
    <w:rsid w:val="006D2F14"/>
    <w:rsid w:val="006D2F47"/>
    <w:rsid w:val="006D6B06"/>
    <w:rsid w:val="006E3EF9"/>
    <w:rsid w:val="006E45C4"/>
    <w:rsid w:val="006E46EF"/>
    <w:rsid w:val="006E4C95"/>
    <w:rsid w:val="006F2235"/>
    <w:rsid w:val="006F291E"/>
    <w:rsid w:val="006F4B79"/>
    <w:rsid w:val="006F5855"/>
    <w:rsid w:val="006F77A8"/>
    <w:rsid w:val="00712FF6"/>
    <w:rsid w:val="0071499C"/>
    <w:rsid w:val="00725F21"/>
    <w:rsid w:val="00727F35"/>
    <w:rsid w:val="00732552"/>
    <w:rsid w:val="00732A40"/>
    <w:rsid w:val="00741CB8"/>
    <w:rsid w:val="0075195E"/>
    <w:rsid w:val="00756733"/>
    <w:rsid w:val="00757579"/>
    <w:rsid w:val="0076185D"/>
    <w:rsid w:val="007679E7"/>
    <w:rsid w:val="007679E9"/>
    <w:rsid w:val="00767D5A"/>
    <w:rsid w:val="00774714"/>
    <w:rsid w:val="00777DB8"/>
    <w:rsid w:val="0078547F"/>
    <w:rsid w:val="007A2732"/>
    <w:rsid w:val="007B0316"/>
    <w:rsid w:val="007B1CEF"/>
    <w:rsid w:val="007B4EC1"/>
    <w:rsid w:val="007C1134"/>
    <w:rsid w:val="007D4003"/>
    <w:rsid w:val="007D47EF"/>
    <w:rsid w:val="007D5DD5"/>
    <w:rsid w:val="007D7967"/>
    <w:rsid w:val="007E20E0"/>
    <w:rsid w:val="007E4839"/>
    <w:rsid w:val="007E4ABF"/>
    <w:rsid w:val="007F0784"/>
    <w:rsid w:val="007F0809"/>
    <w:rsid w:val="007F0817"/>
    <w:rsid w:val="007F5919"/>
    <w:rsid w:val="007F6138"/>
    <w:rsid w:val="00807989"/>
    <w:rsid w:val="008120ED"/>
    <w:rsid w:val="008156DA"/>
    <w:rsid w:val="00820DB6"/>
    <w:rsid w:val="0082210C"/>
    <w:rsid w:val="00822E9E"/>
    <w:rsid w:val="00823D06"/>
    <w:rsid w:val="008323ED"/>
    <w:rsid w:val="008339C1"/>
    <w:rsid w:val="00835609"/>
    <w:rsid w:val="008420F1"/>
    <w:rsid w:val="00842640"/>
    <w:rsid w:val="008463E8"/>
    <w:rsid w:val="0084747D"/>
    <w:rsid w:val="0085022D"/>
    <w:rsid w:val="00851C6A"/>
    <w:rsid w:val="008560C2"/>
    <w:rsid w:val="00860990"/>
    <w:rsid w:val="00866F2B"/>
    <w:rsid w:val="008745E9"/>
    <w:rsid w:val="008913EA"/>
    <w:rsid w:val="00896864"/>
    <w:rsid w:val="0089758D"/>
    <w:rsid w:val="00897C1E"/>
    <w:rsid w:val="008B2034"/>
    <w:rsid w:val="008B2B1F"/>
    <w:rsid w:val="008C2F3D"/>
    <w:rsid w:val="008C34C1"/>
    <w:rsid w:val="008C5850"/>
    <w:rsid w:val="008C7D47"/>
    <w:rsid w:val="008D1B7B"/>
    <w:rsid w:val="008D472F"/>
    <w:rsid w:val="008D58CE"/>
    <w:rsid w:val="008D60C1"/>
    <w:rsid w:val="008D65A2"/>
    <w:rsid w:val="008E7754"/>
    <w:rsid w:val="008F48D5"/>
    <w:rsid w:val="00900577"/>
    <w:rsid w:val="00906BD8"/>
    <w:rsid w:val="00914833"/>
    <w:rsid w:val="009149BA"/>
    <w:rsid w:val="00932165"/>
    <w:rsid w:val="00933DE8"/>
    <w:rsid w:val="009348E9"/>
    <w:rsid w:val="0094014D"/>
    <w:rsid w:val="00941C9E"/>
    <w:rsid w:val="0094558C"/>
    <w:rsid w:val="009466A8"/>
    <w:rsid w:val="009532C6"/>
    <w:rsid w:val="0096111E"/>
    <w:rsid w:val="0096582F"/>
    <w:rsid w:val="009665B2"/>
    <w:rsid w:val="00976AA9"/>
    <w:rsid w:val="00985598"/>
    <w:rsid w:val="00987278"/>
    <w:rsid w:val="009A0E59"/>
    <w:rsid w:val="009A2414"/>
    <w:rsid w:val="009A2B95"/>
    <w:rsid w:val="009A2C6D"/>
    <w:rsid w:val="009B1D52"/>
    <w:rsid w:val="009C1824"/>
    <w:rsid w:val="009D021A"/>
    <w:rsid w:val="009D0BAB"/>
    <w:rsid w:val="009D1B1D"/>
    <w:rsid w:val="009D43EA"/>
    <w:rsid w:val="009D44DE"/>
    <w:rsid w:val="009E4EF9"/>
    <w:rsid w:val="009E506E"/>
    <w:rsid w:val="009E5130"/>
    <w:rsid w:val="009E58F6"/>
    <w:rsid w:val="009E662B"/>
    <w:rsid w:val="009F1F7E"/>
    <w:rsid w:val="009F7F6E"/>
    <w:rsid w:val="00A01098"/>
    <w:rsid w:val="00A049C4"/>
    <w:rsid w:val="00A16987"/>
    <w:rsid w:val="00A2126D"/>
    <w:rsid w:val="00A24C7F"/>
    <w:rsid w:val="00A33B86"/>
    <w:rsid w:val="00A43717"/>
    <w:rsid w:val="00A4471D"/>
    <w:rsid w:val="00A45753"/>
    <w:rsid w:val="00A55CAA"/>
    <w:rsid w:val="00A6007E"/>
    <w:rsid w:val="00A63C5C"/>
    <w:rsid w:val="00A645C4"/>
    <w:rsid w:val="00A6511B"/>
    <w:rsid w:val="00A6752D"/>
    <w:rsid w:val="00A75E57"/>
    <w:rsid w:val="00A760E4"/>
    <w:rsid w:val="00A81BFA"/>
    <w:rsid w:val="00A852F0"/>
    <w:rsid w:val="00A85B83"/>
    <w:rsid w:val="00A85FAA"/>
    <w:rsid w:val="00A87E4E"/>
    <w:rsid w:val="00A927D5"/>
    <w:rsid w:val="00A978B0"/>
    <w:rsid w:val="00AA2FFA"/>
    <w:rsid w:val="00AA48D7"/>
    <w:rsid w:val="00AA7078"/>
    <w:rsid w:val="00AB2552"/>
    <w:rsid w:val="00AB755B"/>
    <w:rsid w:val="00AC52CF"/>
    <w:rsid w:val="00AC5C20"/>
    <w:rsid w:val="00AD0417"/>
    <w:rsid w:val="00AD1FF2"/>
    <w:rsid w:val="00AD200D"/>
    <w:rsid w:val="00AF617B"/>
    <w:rsid w:val="00AF6D3B"/>
    <w:rsid w:val="00B03C39"/>
    <w:rsid w:val="00B21CA8"/>
    <w:rsid w:val="00B23A7D"/>
    <w:rsid w:val="00B326D3"/>
    <w:rsid w:val="00B41FE1"/>
    <w:rsid w:val="00B50DCB"/>
    <w:rsid w:val="00B62F83"/>
    <w:rsid w:val="00B638E0"/>
    <w:rsid w:val="00B652C1"/>
    <w:rsid w:val="00B673F5"/>
    <w:rsid w:val="00B70175"/>
    <w:rsid w:val="00B736F2"/>
    <w:rsid w:val="00B77C43"/>
    <w:rsid w:val="00B77DB4"/>
    <w:rsid w:val="00B81C6D"/>
    <w:rsid w:val="00B837F7"/>
    <w:rsid w:val="00B86D65"/>
    <w:rsid w:val="00B91A2F"/>
    <w:rsid w:val="00B91F3C"/>
    <w:rsid w:val="00B9366C"/>
    <w:rsid w:val="00BA1EF5"/>
    <w:rsid w:val="00BA3542"/>
    <w:rsid w:val="00BA39B7"/>
    <w:rsid w:val="00BB133D"/>
    <w:rsid w:val="00BB2C01"/>
    <w:rsid w:val="00BB2F6D"/>
    <w:rsid w:val="00BC382A"/>
    <w:rsid w:val="00BD4D0F"/>
    <w:rsid w:val="00BE03FD"/>
    <w:rsid w:val="00BE0E88"/>
    <w:rsid w:val="00BE309C"/>
    <w:rsid w:val="00BE4161"/>
    <w:rsid w:val="00BE48B9"/>
    <w:rsid w:val="00BE5B24"/>
    <w:rsid w:val="00BE69A1"/>
    <w:rsid w:val="00BE73EB"/>
    <w:rsid w:val="00BF258E"/>
    <w:rsid w:val="00C01296"/>
    <w:rsid w:val="00C05218"/>
    <w:rsid w:val="00C074A7"/>
    <w:rsid w:val="00C1009D"/>
    <w:rsid w:val="00C14C04"/>
    <w:rsid w:val="00C27AD2"/>
    <w:rsid w:val="00C3261F"/>
    <w:rsid w:val="00C35449"/>
    <w:rsid w:val="00C41654"/>
    <w:rsid w:val="00C54FB5"/>
    <w:rsid w:val="00C579DA"/>
    <w:rsid w:val="00C64166"/>
    <w:rsid w:val="00C710F9"/>
    <w:rsid w:val="00C71935"/>
    <w:rsid w:val="00C72D26"/>
    <w:rsid w:val="00C8014A"/>
    <w:rsid w:val="00C84947"/>
    <w:rsid w:val="00C873D1"/>
    <w:rsid w:val="00C91712"/>
    <w:rsid w:val="00C97D87"/>
    <w:rsid w:val="00CB1C2C"/>
    <w:rsid w:val="00CB53A3"/>
    <w:rsid w:val="00CB669A"/>
    <w:rsid w:val="00CC2426"/>
    <w:rsid w:val="00CC2968"/>
    <w:rsid w:val="00CC3703"/>
    <w:rsid w:val="00CD46B6"/>
    <w:rsid w:val="00CE28D2"/>
    <w:rsid w:val="00CE4AF1"/>
    <w:rsid w:val="00CF1A6D"/>
    <w:rsid w:val="00CF30CE"/>
    <w:rsid w:val="00CF597B"/>
    <w:rsid w:val="00D013C2"/>
    <w:rsid w:val="00D25245"/>
    <w:rsid w:val="00D2530A"/>
    <w:rsid w:val="00D2614F"/>
    <w:rsid w:val="00D41A3F"/>
    <w:rsid w:val="00D41D7A"/>
    <w:rsid w:val="00D44677"/>
    <w:rsid w:val="00D45E8B"/>
    <w:rsid w:val="00D47080"/>
    <w:rsid w:val="00D507B7"/>
    <w:rsid w:val="00D51778"/>
    <w:rsid w:val="00D538E3"/>
    <w:rsid w:val="00D550E7"/>
    <w:rsid w:val="00D560E9"/>
    <w:rsid w:val="00D5742C"/>
    <w:rsid w:val="00D60160"/>
    <w:rsid w:val="00D7471A"/>
    <w:rsid w:val="00D80038"/>
    <w:rsid w:val="00D822D4"/>
    <w:rsid w:val="00D82A2F"/>
    <w:rsid w:val="00D82C9E"/>
    <w:rsid w:val="00D83936"/>
    <w:rsid w:val="00D85246"/>
    <w:rsid w:val="00D900A4"/>
    <w:rsid w:val="00D9639C"/>
    <w:rsid w:val="00D9652F"/>
    <w:rsid w:val="00D97A4A"/>
    <w:rsid w:val="00DA0650"/>
    <w:rsid w:val="00DA1593"/>
    <w:rsid w:val="00DB14F7"/>
    <w:rsid w:val="00DB2DA7"/>
    <w:rsid w:val="00DB6488"/>
    <w:rsid w:val="00DC0F68"/>
    <w:rsid w:val="00DC36E3"/>
    <w:rsid w:val="00DC49BD"/>
    <w:rsid w:val="00DD1414"/>
    <w:rsid w:val="00DD31D7"/>
    <w:rsid w:val="00DD4739"/>
    <w:rsid w:val="00DD68AD"/>
    <w:rsid w:val="00DD6C6F"/>
    <w:rsid w:val="00DD6F02"/>
    <w:rsid w:val="00DE00E8"/>
    <w:rsid w:val="00DE0721"/>
    <w:rsid w:val="00DE1344"/>
    <w:rsid w:val="00DE1868"/>
    <w:rsid w:val="00DE2207"/>
    <w:rsid w:val="00DF142E"/>
    <w:rsid w:val="00DF6D51"/>
    <w:rsid w:val="00E012B5"/>
    <w:rsid w:val="00E066CA"/>
    <w:rsid w:val="00E07865"/>
    <w:rsid w:val="00E168DF"/>
    <w:rsid w:val="00E2644C"/>
    <w:rsid w:val="00E4266B"/>
    <w:rsid w:val="00E52645"/>
    <w:rsid w:val="00E53CBE"/>
    <w:rsid w:val="00E5671A"/>
    <w:rsid w:val="00E64EBD"/>
    <w:rsid w:val="00E84069"/>
    <w:rsid w:val="00E90B7A"/>
    <w:rsid w:val="00E924CC"/>
    <w:rsid w:val="00EA5B94"/>
    <w:rsid w:val="00EB3CCE"/>
    <w:rsid w:val="00EC05DB"/>
    <w:rsid w:val="00EC06B3"/>
    <w:rsid w:val="00ED18F6"/>
    <w:rsid w:val="00ED48AF"/>
    <w:rsid w:val="00ED6234"/>
    <w:rsid w:val="00ED6EB4"/>
    <w:rsid w:val="00EE0E97"/>
    <w:rsid w:val="00EE728D"/>
    <w:rsid w:val="00EF181A"/>
    <w:rsid w:val="00EF6529"/>
    <w:rsid w:val="00EF679E"/>
    <w:rsid w:val="00EF6B3A"/>
    <w:rsid w:val="00EF7087"/>
    <w:rsid w:val="00EF7577"/>
    <w:rsid w:val="00F03FDA"/>
    <w:rsid w:val="00F12F6C"/>
    <w:rsid w:val="00F146E4"/>
    <w:rsid w:val="00F15F3B"/>
    <w:rsid w:val="00F22EEC"/>
    <w:rsid w:val="00F27346"/>
    <w:rsid w:val="00F35D47"/>
    <w:rsid w:val="00F5045B"/>
    <w:rsid w:val="00F533C1"/>
    <w:rsid w:val="00F54328"/>
    <w:rsid w:val="00F5680A"/>
    <w:rsid w:val="00F61143"/>
    <w:rsid w:val="00F62EAA"/>
    <w:rsid w:val="00F6315A"/>
    <w:rsid w:val="00F65A91"/>
    <w:rsid w:val="00F70B2B"/>
    <w:rsid w:val="00F7121D"/>
    <w:rsid w:val="00F73334"/>
    <w:rsid w:val="00F77C25"/>
    <w:rsid w:val="00F80360"/>
    <w:rsid w:val="00F8392F"/>
    <w:rsid w:val="00F860FF"/>
    <w:rsid w:val="00F91703"/>
    <w:rsid w:val="00F929B6"/>
    <w:rsid w:val="00F93ADD"/>
    <w:rsid w:val="00F955AF"/>
    <w:rsid w:val="00F962F1"/>
    <w:rsid w:val="00FA292E"/>
    <w:rsid w:val="00FA7490"/>
    <w:rsid w:val="00FA7A0E"/>
    <w:rsid w:val="00FC4085"/>
    <w:rsid w:val="00FD15E2"/>
    <w:rsid w:val="00FD49BB"/>
    <w:rsid w:val="00FD67EB"/>
    <w:rsid w:val="00FE274C"/>
    <w:rsid w:val="00FF3BD1"/>
    <w:rsid w:val="07A7612C"/>
    <w:rsid w:val="0EE5B3D4"/>
    <w:rsid w:val="1CF05053"/>
    <w:rsid w:val="27AB55C9"/>
    <w:rsid w:val="2B917B1B"/>
    <w:rsid w:val="2D0415D3"/>
    <w:rsid w:val="314C8BE6"/>
    <w:rsid w:val="31FC9BD9"/>
    <w:rsid w:val="32CE87BA"/>
    <w:rsid w:val="32D0B548"/>
    <w:rsid w:val="37A2A50D"/>
    <w:rsid w:val="3A59A134"/>
    <w:rsid w:val="3BE5D8B1"/>
    <w:rsid w:val="3D5BCABC"/>
    <w:rsid w:val="3F85437A"/>
    <w:rsid w:val="4BBED7C7"/>
    <w:rsid w:val="61A85C0F"/>
    <w:rsid w:val="62717F60"/>
    <w:rsid w:val="645EFD0D"/>
    <w:rsid w:val="77942CD1"/>
    <w:rsid w:val="79B68A9A"/>
    <w:rsid w:val="79D17F44"/>
    <w:rsid w:val="7A08739D"/>
    <w:rsid w:val="7AD41F2E"/>
    <w:rsid w:val="7C73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DB0565"/>
  <w15:docId w15:val="{162E7777-5A38-4B01-B280-FE1710A56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10F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10F9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rsid w:val="00C710F9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710F9"/>
    <w:pPr>
      <w:keepNext/>
      <w:outlineLvl w:val="2"/>
    </w:pPr>
    <w:rPr>
      <w:b/>
      <w:bCs/>
      <w:sz w:val="3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710F9"/>
    <w:pPr>
      <w:keepNext/>
      <w:outlineLvl w:val="3"/>
    </w:pPr>
    <w:rPr>
      <w:i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710F9"/>
    <w:pPr>
      <w:keepNext/>
      <w:outlineLvl w:val="4"/>
    </w:pPr>
    <w:rPr>
      <w:b/>
      <w:bCs/>
      <w:color w:val="333399"/>
      <w:sz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C710F9"/>
    <w:pPr>
      <w:keepNext/>
      <w:outlineLvl w:val="5"/>
    </w:pPr>
    <w:rPr>
      <w:i/>
      <w:iCs/>
      <w:sz w:val="18"/>
    </w:rPr>
  </w:style>
  <w:style w:type="paragraph" w:styleId="Heading7">
    <w:name w:val="heading 7"/>
    <w:basedOn w:val="Normal"/>
    <w:next w:val="Normal"/>
    <w:link w:val="Heading7Char"/>
    <w:uiPriority w:val="9"/>
    <w:qFormat/>
    <w:rsid w:val="00C710F9"/>
    <w:pPr>
      <w:keepNext/>
      <w:jc w:val="center"/>
      <w:outlineLvl w:val="6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356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35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356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356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356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356C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E356C"/>
    <w:rPr>
      <w:rFonts w:asciiTheme="minorHAnsi" w:eastAsiaTheme="minorEastAsia" w:hAnsiTheme="minorHAnsi" w:cstheme="minorBidi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C710F9"/>
    <w:rPr>
      <w:b/>
      <w:bCs/>
      <w:sz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E356C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C710F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710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356C"/>
  </w:style>
  <w:style w:type="paragraph" w:styleId="BalloonText">
    <w:name w:val="Balloon Text"/>
    <w:basedOn w:val="Normal"/>
    <w:link w:val="BalloonTextChar"/>
    <w:uiPriority w:val="99"/>
    <w:semiHidden/>
    <w:rsid w:val="00EB3C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56C"/>
    <w:rPr>
      <w:sz w:val="0"/>
      <w:szCs w:val="0"/>
    </w:rPr>
  </w:style>
  <w:style w:type="table" w:styleId="TableGrid">
    <w:name w:val="Table Grid"/>
    <w:basedOn w:val="TableNormal"/>
    <w:uiPriority w:val="59"/>
    <w:rsid w:val="00CF1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uiPriority w:val="99"/>
    <w:rsid w:val="0007334B"/>
  </w:style>
  <w:style w:type="character" w:customStyle="1" w:styleId="DateChar">
    <w:name w:val="Date Char"/>
    <w:basedOn w:val="DefaultParagraphFont"/>
    <w:link w:val="Date"/>
    <w:uiPriority w:val="99"/>
    <w:semiHidden/>
    <w:rsid w:val="002E356C"/>
    <w:rPr>
      <w:sz w:val="24"/>
      <w:szCs w:val="24"/>
    </w:rPr>
  </w:style>
  <w:style w:type="character" w:styleId="Hyperlink">
    <w:name w:val="Hyperlink"/>
    <w:basedOn w:val="DefaultParagraphFont"/>
    <w:rsid w:val="00517A0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30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941C9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9E58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E58F6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9E58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E58F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F4B7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B2034"/>
    <w:rPr>
      <w:color w:val="605E5C"/>
      <w:shd w:val="clear" w:color="auto" w:fill="E1DFDD"/>
    </w:rPr>
  </w:style>
  <w:style w:type="table" w:styleId="GridTable1Light-Accent6">
    <w:name w:val="Grid Table 1 Light Accent 6"/>
    <w:basedOn w:val="TableNormal"/>
    <w:uiPriority w:val="46"/>
    <w:rsid w:val="001E59B0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rsid w:val="00270B3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uwsp.edu/centers/healthwellness/Pages/Allen_Fitness_Center/About.asp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wsp.edu/centers/healthwellness/Pages/Allen_Fitness_Center/About.aspx" TargetMode="External"/><Relationship Id="rId5" Type="http://schemas.openxmlformats.org/officeDocument/2006/relationships/styles" Target="styles.xml"/><Relationship Id="rId15" Type="http://schemas.openxmlformats.org/officeDocument/2006/relationships/image" Target="media/image10.png"/><Relationship Id="rId10" Type="http://schemas.openxmlformats.org/officeDocument/2006/relationships/hyperlink" Target="https://www.uwsp.edu/centers/healthwellness/Pages/Allen_Fitness_Center/About.aspx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uwsp.edu/centers/healthwellness/Pages/Allen_Fitness_Center/About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E88AC2545E9499764E2B4B4870C53" ma:contentTypeVersion="20" ma:contentTypeDescription="Create a new document." ma:contentTypeScope="" ma:versionID="4b1568e66aeb6d955ede26d80929c1b5">
  <xsd:schema xmlns:xsd="http://www.w3.org/2001/XMLSchema" xmlns:xs="http://www.w3.org/2001/XMLSchema" xmlns:p="http://schemas.microsoft.com/office/2006/metadata/properties" xmlns:ns1="http://schemas.microsoft.com/sharepoint/v3" xmlns:ns2="342c1994-7284-4e6f-aa75-e86a595c70d3" xmlns:ns3="4c6e1d26-1b1b-46b4-b00a-4e8431ec3d42" targetNamespace="http://schemas.microsoft.com/office/2006/metadata/properties" ma:root="true" ma:fieldsID="368591970e7f42c9e4f49a3a9655680e" ns1:_="" ns2:_="" ns3:_="">
    <xsd:import namespace="http://schemas.microsoft.com/sharepoint/v3"/>
    <xsd:import namespace="342c1994-7284-4e6f-aa75-e86a595c70d3"/>
    <xsd:import namespace="4c6e1d26-1b1b-46b4-b00a-4e8431ec3d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2c1994-7284-4e6f-aa75-e86a595c70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f46d02-d763-4d30-9687-28b0e221d2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e1d26-1b1b-46b4-b00a-4e8431ec3d4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78c91b-817d-475b-b917-fa73bae5fa21}" ma:internalName="TaxCatchAll" ma:showField="CatchAllData" ma:web="4c6e1d26-1b1b-46b4-b00a-4e8431ec3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342c1994-7284-4e6f-aa75-e86a595c70d3">
      <Terms xmlns="http://schemas.microsoft.com/office/infopath/2007/PartnerControls"/>
    </lcf76f155ced4ddcb4097134ff3c332f>
    <TaxCatchAll xmlns="4c6e1d26-1b1b-46b4-b00a-4e8431ec3d42" xsi:nil="true"/>
    <SharedWithUsers xmlns="4c6e1d26-1b1b-46b4-b00a-4e8431ec3d42">
      <UserInfo>
        <DisplayName>Fitschen, Amy</DisplayName>
        <AccountId>71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6187D8C-76AC-43B5-BB78-6751E6C76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FF6AEC-662F-4F31-BA61-5049884C4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42c1994-7284-4e6f-aa75-e86a595c70d3"/>
    <ds:schemaRef ds:uri="4c6e1d26-1b1b-46b4-b00a-4e8431ec3d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52961D-DB31-46C4-B565-5BA24E246F3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42c1994-7284-4e6f-aa75-e86a595c70d3"/>
    <ds:schemaRef ds:uri="4c6e1d26-1b1b-46b4-b00a-4e8431ec3d42"/>
  </ds:schemaRefs>
</ds:datastoreItem>
</file>

<file path=docMetadata/LabelInfo.xml><?xml version="1.0" encoding="utf-8"?>
<clbl:labelList xmlns:clbl="http://schemas.microsoft.com/office/2020/mipLabelMetadata">
  <clbl:label id="{209c4bad-df14-4172-87df-060f84f01a11}" enabled="0" method="" siteId="{209c4bad-df14-4172-87df-060f84f01a1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>UW-SP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1 FEES</dc:title>
  <dc:subject/>
  <dc:creator>Sheryl Neuman</dc:creator>
  <cp:keywords/>
  <cp:lastModifiedBy>Prophett, Kimberly</cp:lastModifiedBy>
  <cp:revision>2</cp:revision>
  <cp:lastPrinted>2024-02-22T23:25:00Z</cp:lastPrinted>
  <dcterms:created xsi:type="dcterms:W3CDTF">2025-05-30T14:12:00Z</dcterms:created>
  <dcterms:modified xsi:type="dcterms:W3CDTF">2025-05-30T14:12:00Z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0x010100330E88AC2545E9499764E2B4B4870C53</vt:lpwstr>
  </property>
  <property fmtid="{D5CDD505-2E9C-101B-9397-08002B2CF9AE}" pid="3" name="Order">
    <vt:r8>13400</vt:r8>
  </property>
  <property fmtid="{D5CDD505-2E9C-101B-9397-08002B2CF9AE}" pid="4" name="MediaServiceImageTags">
    <vt:lpwstr/>
  </property>
</Properties>
</file>