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5D124" w14:textId="7DB89655" w:rsidR="00B97E33" w:rsidRPr="002B26E2" w:rsidRDefault="00B97E33">
      <w:r w:rsidRPr="002B26E2">
        <w:rPr>
          <w:noProof/>
        </w:rPr>
        <mc:AlternateContent>
          <mc:Choice Requires="wps">
            <w:drawing>
              <wp:anchor distT="45720" distB="45720" distL="114300" distR="114300" simplePos="0" relativeHeight="251659264" behindDoc="0" locked="0" layoutInCell="1" allowOverlap="1" wp14:anchorId="5CB8EF7C" wp14:editId="46720ADF">
                <wp:simplePos x="0" y="0"/>
                <wp:positionH relativeFrom="margin">
                  <wp:posOffset>969645</wp:posOffset>
                </wp:positionH>
                <wp:positionV relativeFrom="paragraph">
                  <wp:posOffset>-238125</wp:posOffset>
                </wp:positionV>
                <wp:extent cx="4555490" cy="704215"/>
                <wp:effectExtent l="19050" t="19050" r="16510" b="1968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5490" cy="704215"/>
                        </a:xfrm>
                        <a:prstGeom prst="rect">
                          <a:avLst/>
                        </a:prstGeom>
                        <a:solidFill>
                          <a:srgbClr val="FFFFFF"/>
                        </a:solidFill>
                        <a:ln w="34925" cmpd="thinThick">
                          <a:solidFill>
                            <a:srgbClr val="000000"/>
                          </a:solidFill>
                          <a:miter lim="800000"/>
                          <a:headEnd/>
                          <a:tailEnd/>
                        </a:ln>
                      </wps:spPr>
                      <wps:txbx>
                        <w:txbxContent>
                          <w:p w14:paraId="7A41A2FD" w14:textId="6039A6D6" w:rsidR="00B97E33" w:rsidRPr="00B97E33" w:rsidRDefault="00B97E33" w:rsidP="00B97E33">
                            <w:pPr>
                              <w:jc w:val="center"/>
                              <w:rPr>
                                <w:b/>
                                <w:bCs/>
                                <w:sz w:val="36"/>
                                <w:szCs w:val="36"/>
                              </w:rPr>
                            </w:pPr>
                            <w:r w:rsidRPr="00B97E33">
                              <w:rPr>
                                <w:b/>
                                <w:bCs/>
                                <w:sz w:val="36"/>
                                <w:szCs w:val="36"/>
                              </w:rPr>
                              <w:t>PROCEDURES FOR ACCEPTANCE INTO THE ENGLISH EDUCATION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B8EF7C" id="_x0000_t202" coordsize="21600,21600" o:spt="202" path="m,l,21600r21600,l21600,xe">
                <v:stroke joinstyle="miter"/>
                <v:path gradientshapeok="t" o:connecttype="rect"/>
              </v:shapetype>
              <v:shape id="Text Box 2" o:spid="_x0000_s1026" type="#_x0000_t202" style="position:absolute;margin-left:76.35pt;margin-top:-18.75pt;width:358.7pt;height:55.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" strokeweight="2.75pt">
                <v:stroke linestyle="thinThick"/>
                <v:textbox>
                  <w:txbxContent>
                    <w:p w14:paraId="7A41A2FD" w14:textId="6039A6D6" w:rsidR="00B97E33" w:rsidRPr="00B97E33" w:rsidRDefault="00B97E33" w:rsidP="00B97E33">
                      <w:pPr>
                        <w:jc w:val="center"/>
                        <w:rPr>
                          <w:b/>
                          <w:bCs/>
                          <w:sz w:val="36"/>
                          <w:szCs w:val="36"/>
                        </w:rPr>
                      </w:pPr>
                      <w:r w:rsidRPr="00B97E33">
                        <w:rPr>
                          <w:b/>
                          <w:bCs/>
                          <w:sz w:val="36"/>
                          <w:szCs w:val="36"/>
                        </w:rPr>
                        <w:t>PROCEDURES FOR ACCEPTANCE INTO THE ENGLISH EDUCATION PROGRAM</w:t>
                      </w:r>
                    </w:p>
                  </w:txbxContent>
                </v:textbox>
                <w10:wrap anchorx="margin"/>
              </v:shape>
            </w:pict>
          </mc:Fallback>
        </mc:AlternateContent>
      </w:r>
    </w:p>
    <w:p w14:paraId="48A418EE" w14:textId="00865910" w:rsidR="00B97E33" w:rsidRPr="002B26E2" w:rsidRDefault="00B97E33"/>
    <w:p w14:paraId="2BF381ED" w14:textId="77777777" w:rsidR="00B97E33" w:rsidRPr="002B26E2" w:rsidRDefault="00B97E33" w:rsidP="00B97E33">
      <w:pPr>
        <w:rPr>
          <w:b/>
          <w:bCs/>
          <w:sz w:val="24"/>
          <w:szCs w:val="24"/>
          <w:u w:val="single"/>
        </w:rPr>
      </w:pPr>
      <w:r w:rsidRPr="002B26E2">
        <w:rPr>
          <w:b/>
          <w:bCs/>
          <w:sz w:val="24"/>
          <w:szCs w:val="24"/>
          <w:u w:val="single"/>
        </w:rPr>
        <w:t xml:space="preserve">Eligibility: </w:t>
      </w:r>
    </w:p>
    <w:p w14:paraId="48E60838" w14:textId="727EA847" w:rsidR="007064D8" w:rsidRPr="002B26E2" w:rsidRDefault="00B97E33" w:rsidP="00465A06">
      <w:r w:rsidRPr="002B26E2">
        <w:t xml:space="preserve">To be eligible to apply for acceptance into the English Education program, you must </w:t>
      </w:r>
      <w:r w:rsidR="00F9792A" w:rsidRPr="002B26E2">
        <w:t xml:space="preserve">meet both requirements: </w:t>
      </w:r>
    </w:p>
    <w:p w14:paraId="485A94AB" w14:textId="0412AC4C" w:rsidR="007064D8" w:rsidRPr="002B26E2" w:rsidRDefault="007064D8" w:rsidP="00465A06">
      <w:pPr>
        <w:pStyle w:val="ListParagraph"/>
        <w:numPr>
          <w:ilvl w:val="0"/>
          <w:numId w:val="12"/>
        </w:numPr>
        <w:ind w:left="720"/>
      </w:pPr>
      <w:r w:rsidRPr="002B26E2">
        <w:t>Completed a minimum of 12 credits</w:t>
      </w:r>
      <w:r w:rsidR="00A174DE" w:rsidRPr="002B26E2">
        <w:t xml:space="preserve"> in English beyond the Written Communication requirement for the GEP</w:t>
      </w:r>
      <w:r w:rsidRPr="002B26E2">
        <w:t xml:space="preserve"> </w:t>
      </w:r>
    </w:p>
    <w:p w14:paraId="0DC618E9" w14:textId="18DF2852" w:rsidR="00801ABF" w:rsidRPr="002B26E2" w:rsidRDefault="007064D8" w:rsidP="00465A06">
      <w:pPr>
        <w:pStyle w:val="ListParagraph"/>
        <w:numPr>
          <w:ilvl w:val="0"/>
          <w:numId w:val="12"/>
        </w:numPr>
        <w:ind w:left="720"/>
      </w:pPr>
      <w:r w:rsidRPr="002B26E2">
        <w:t>Attained a minimum GPA of 3.00 in the English major</w:t>
      </w:r>
    </w:p>
    <w:p w14:paraId="697E5A36" w14:textId="573621F7" w:rsidR="00426E9E" w:rsidRPr="002B26E2" w:rsidRDefault="007064D8" w:rsidP="00426E9E">
      <w:pPr>
        <w:rPr>
          <w:b/>
          <w:bCs/>
          <w:sz w:val="24"/>
          <w:szCs w:val="24"/>
        </w:rPr>
      </w:pPr>
      <w:r w:rsidRPr="002B26E2">
        <w:rPr>
          <w:b/>
          <w:bCs/>
          <w:sz w:val="24"/>
          <w:szCs w:val="24"/>
          <w:u w:val="single"/>
        </w:rPr>
        <w:t>Procedure for Application</w:t>
      </w:r>
      <w:r w:rsidRPr="002B26E2">
        <w:rPr>
          <w:b/>
          <w:bCs/>
          <w:sz w:val="24"/>
          <w:szCs w:val="24"/>
        </w:rPr>
        <w:t>:</w:t>
      </w:r>
      <w:r w:rsidR="00426E9E" w:rsidRPr="002B26E2">
        <w:rPr>
          <w:b/>
          <w:bCs/>
          <w:sz w:val="24"/>
          <w:szCs w:val="24"/>
        </w:rPr>
        <w:t xml:space="preserve"> </w:t>
      </w:r>
      <w:r w:rsidR="00A174DE" w:rsidRPr="002B26E2">
        <w:rPr>
          <w:b/>
          <w:bCs/>
          <w:sz w:val="24"/>
          <w:szCs w:val="24"/>
        </w:rPr>
        <w:t xml:space="preserve"> APPLY TO BOTH DEPARTMENTS at the SAME TIME</w:t>
      </w:r>
    </w:p>
    <w:p w14:paraId="52C1E07D" w14:textId="59E6113E" w:rsidR="00A174DE" w:rsidRPr="002B26E2" w:rsidRDefault="00A174DE" w:rsidP="00426E9E">
      <w:pPr>
        <w:rPr>
          <w:b/>
          <w:bCs/>
          <w:sz w:val="24"/>
          <w:szCs w:val="24"/>
          <w:u w:val="single"/>
        </w:rPr>
      </w:pPr>
      <w:r w:rsidRPr="002B26E2">
        <w:rPr>
          <w:b/>
          <w:bCs/>
        </w:rPr>
        <w:t>Due Dates: September 22</w:t>
      </w:r>
      <w:r w:rsidRPr="002B26E2">
        <w:t xml:space="preserve"> </w:t>
      </w:r>
      <w:r w:rsidRPr="002B26E2">
        <w:rPr>
          <w:i/>
          <w:iCs/>
        </w:rPr>
        <w:t>OR</w:t>
      </w:r>
      <w:r w:rsidRPr="002B26E2">
        <w:t xml:space="preserve"> </w:t>
      </w:r>
      <w:r w:rsidRPr="002B26E2">
        <w:rPr>
          <w:b/>
          <w:bCs/>
        </w:rPr>
        <w:t>February 22</w:t>
      </w:r>
    </w:p>
    <w:p w14:paraId="0D60AE5E" w14:textId="5FA8CAF1" w:rsidR="00F9792A" w:rsidRPr="002B26E2" w:rsidRDefault="00F9792A" w:rsidP="00426E9E">
      <w:pPr>
        <w:rPr>
          <w:b/>
          <w:bCs/>
        </w:rPr>
      </w:pPr>
      <w:r w:rsidRPr="002B26E2">
        <w:rPr>
          <w:b/>
          <w:bCs/>
        </w:rPr>
        <w:t>Apply to the School of Education</w:t>
      </w:r>
      <w:r w:rsidR="00426E9E" w:rsidRPr="002B26E2">
        <w:rPr>
          <w:b/>
          <w:bCs/>
        </w:rPr>
        <w:t xml:space="preserve"> Department</w:t>
      </w:r>
      <w:r w:rsidRPr="002B26E2">
        <w:rPr>
          <w:b/>
          <w:bCs/>
        </w:rPr>
        <w:t>:</w:t>
      </w:r>
    </w:p>
    <w:p w14:paraId="2C7B7CD4" w14:textId="341593A0" w:rsidR="0090022B" w:rsidRPr="002B26E2" w:rsidRDefault="00426E9E" w:rsidP="00426E9E">
      <w:pPr>
        <w:ind w:left="360"/>
      </w:pPr>
      <w:r w:rsidRPr="002B26E2">
        <w:t xml:space="preserve">Refer </w:t>
      </w:r>
      <w:r w:rsidR="00E66A1E" w:rsidRPr="002B26E2">
        <w:t xml:space="preserve">to </w:t>
      </w:r>
      <w:r w:rsidRPr="002B26E2">
        <w:t xml:space="preserve">the </w:t>
      </w:r>
      <w:hyperlink r:id="rId7" w:history="1">
        <w:r w:rsidR="00E66A1E" w:rsidRPr="002B26E2">
          <w:rPr>
            <w:rStyle w:val="Hyperlink"/>
            <w:color w:val="0070C0"/>
          </w:rPr>
          <w:t xml:space="preserve">School of Education </w:t>
        </w:r>
        <w:r w:rsidRPr="002B26E2">
          <w:rPr>
            <w:rStyle w:val="Hyperlink"/>
            <w:color w:val="0070C0"/>
          </w:rPr>
          <w:t>Advising website</w:t>
        </w:r>
      </w:hyperlink>
      <w:r w:rsidRPr="002B26E2">
        <w:t xml:space="preserve"> for </w:t>
      </w:r>
      <w:r w:rsidR="00E66A1E" w:rsidRPr="002B26E2">
        <w:t>current procedures</w:t>
      </w:r>
      <w:r w:rsidRPr="002B26E2">
        <w:t xml:space="preserve"> for admittance into the School of Education’s Professional Education Program.  </w:t>
      </w:r>
    </w:p>
    <w:p w14:paraId="0D1D70E2" w14:textId="0A8ABFFC" w:rsidR="00F9792A" w:rsidRPr="002B26E2" w:rsidRDefault="00F9792A" w:rsidP="00426E9E">
      <w:pPr>
        <w:rPr>
          <w:b/>
          <w:bCs/>
          <w:u w:val="single"/>
        </w:rPr>
      </w:pPr>
      <w:r w:rsidRPr="002B26E2">
        <w:rPr>
          <w:b/>
          <w:bCs/>
        </w:rPr>
        <w:t xml:space="preserve">Apply to the English Department: </w:t>
      </w:r>
    </w:p>
    <w:p w14:paraId="73541A46" w14:textId="359D27E0" w:rsidR="000C5C45" w:rsidRPr="002B26E2" w:rsidRDefault="00E90D86" w:rsidP="00426E9E">
      <w:pPr>
        <w:ind w:left="360"/>
        <w:rPr>
          <w:b/>
          <w:bCs/>
          <w:u w:val="single"/>
        </w:rPr>
      </w:pPr>
      <w:r w:rsidRPr="002B26E2">
        <w:t xml:space="preserve">Application to the English Department is in the form of a </w:t>
      </w:r>
      <w:r w:rsidR="00A174DE" w:rsidRPr="002B26E2">
        <w:t xml:space="preserve">written </w:t>
      </w:r>
      <w:r w:rsidRPr="002B26E2">
        <w:t>p</w:t>
      </w:r>
      <w:r w:rsidR="00426E9E" w:rsidRPr="002B26E2">
        <w:t xml:space="preserve">ortfolio </w:t>
      </w:r>
      <w:r w:rsidR="00A174DE" w:rsidRPr="002B26E2">
        <w:t xml:space="preserve">which must </w:t>
      </w:r>
      <w:r w:rsidR="007064D8" w:rsidRPr="002B26E2">
        <w:t>adher</w:t>
      </w:r>
      <w:r w:rsidR="00A174DE" w:rsidRPr="002B26E2">
        <w:t>e</w:t>
      </w:r>
      <w:r w:rsidR="007064D8" w:rsidRPr="002B26E2">
        <w:t xml:space="preserve"> to the requirements outlined below</w:t>
      </w:r>
      <w:r w:rsidR="00426E9E" w:rsidRPr="002B26E2">
        <w:t xml:space="preserve">. </w:t>
      </w:r>
    </w:p>
    <w:p w14:paraId="45E905A9" w14:textId="7C8E1F4F" w:rsidR="000C5C45" w:rsidRPr="002B26E2" w:rsidRDefault="000C5C45" w:rsidP="00426E9E">
      <w:pPr>
        <w:ind w:left="360"/>
        <w:rPr>
          <w:b/>
          <w:bCs/>
          <w:u w:val="single"/>
        </w:rPr>
      </w:pPr>
      <w:r w:rsidRPr="002B26E2">
        <w:rPr>
          <w:b/>
          <w:bCs/>
          <w:u w:val="single"/>
        </w:rPr>
        <w:t>Portfolio Requirements</w:t>
      </w:r>
      <w:r w:rsidR="00FE0A0C" w:rsidRPr="002B26E2">
        <w:rPr>
          <w:b/>
          <w:bCs/>
          <w:u w:val="single"/>
        </w:rPr>
        <w:t xml:space="preserve"> </w:t>
      </w:r>
    </w:p>
    <w:p w14:paraId="290FFAA3" w14:textId="7C222B6E" w:rsidR="004C5FF0" w:rsidRPr="002B26E2" w:rsidRDefault="005F1166" w:rsidP="00465A06">
      <w:pPr>
        <w:pStyle w:val="ListParagraph"/>
        <w:numPr>
          <w:ilvl w:val="0"/>
          <w:numId w:val="4"/>
        </w:numPr>
        <w:ind w:left="1080"/>
      </w:pPr>
      <w:r w:rsidRPr="002B26E2">
        <w:t xml:space="preserve">Create a basic </w:t>
      </w:r>
      <w:r w:rsidRPr="002B26E2">
        <w:rPr>
          <w:b/>
          <w:bCs/>
          <w:i/>
          <w:iCs/>
        </w:rPr>
        <w:t>cover page</w:t>
      </w:r>
      <w:r w:rsidRPr="002B26E2">
        <w:t xml:space="preserve"> for your portfolio</w:t>
      </w:r>
    </w:p>
    <w:p w14:paraId="77C4B39D" w14:textId="5F38E372" w:rsidR="002E45E1" w:rsidRPr="002B26E2" w:rsidRDefault="007000EC" w:rsidP="00465A06">
      <w:pPr>
        <w:pStyle w:val="ListParagraph"/>
        <w:numPr>
          <w:ilvl w:val="0"/>
          <w:numId w:val="4"/>
        </w:numPr>
        <w:ind w:left="1080"/>
      </w:pPr>
      <w:r w:rsidRPr="002B26E2">
        <w:t xml:space="preserve">Create a basic </w:t>
      </w:r>
      <w:r w:rsidRPr="002B26E2">
        <w:rPr>
          <w:b/>
          <w:bCs/>
          <w:i/>
          <w:iCs/>
        </w:rPr>
        <w:t>table of contents</w:t>
      </w:r>
      <w:r w:rsidRPr="002B26E2">
        <w:t xml:space="preserve"> clearly labeling each compo</w:t>
      </w:r>
      <w:r w:rsidR="00AE1753" w:rsidRPr="002B26E2">
        <w:t>nent</w:t>
      </w:r>
    </w:p>
    <w:p w14:paraId="41B58CB5" w14:textId="6CD1BA3D" w:rsidR="004848B5" w:rsidRPr="002B26E2" w:rsidRDefault="004848B5" w:rsidP="00465A06">
      <w:pPr>
        <w:pStyle w:val="ListParagraph"/>
        <w:numPr>
          <w:ilvl w:val="0"/>
          <w:numId w:val="4"/>
        </w:numPr>
        <w:ind w:left="1080"/>
      </w:pPr>
      <w:r w:rsidRPr="002B26E2">
        <w:t xml:space="preserve">Include the following </w:t>
      </w:r>
      <w:r w:rsidRPr="002B26E2">
        <w:rPr>
          <w:b/>
          <w:bCs/>
          <w:u w:val="single"/>
        </w:rPr>
        <w:t>five items</w:t>
      </w:r>
    </w:p>
    <w:p w14:paraId="76D2974D" w14:textId="06E10B5E" w:rsidR="007064D8" w:rsidRPr="002B26E2" w:rsidRDefault="002417C7" w:rsidP="00465A06">
      <w:pPr>
        <w:pStyle w:val="ListParagraph"/>
        <w:numPr>
          <w:ilvl w:val="1"/>
          <w:numId w:val="4"/>
        </w:numPr>
      </w:pPr>
      <w:r w:rsidRPr="002B26E2">
        <w:rPr>
          <w:b/>
          <w:bCs/>
        </w:rPr>
        <w:t xml:space="preserve">Reference: </w:t>
      </w:r>
      <w:r w:rsidR="002E45E1" w:rsidRPr="002B26E2">
        <w:t xml:space="preserve">Begin by providing </w:t>
      </w:r>
      <w:r w:rsidR="00A174DE" w:rsidRPr="002B26E2">
        <w:rPr>
          <w:b/>
          <w:bCs/>
        </w:rPr>
        <w:t xml:space="preserve">the name </w:t>
      </w:r>
      <w:r w:rsidR="007064D8" w:rsidRPr="002B26E2">
        <w:t>of one instructor (preferably in the English Department at UWSP) who is familiar with your work and willing to comment upon your application.</w:t>
      </w:r>
    </w:p>
    <w:p w14:paraId="07C784DA" w14:textId="77777777" w:rsidR="004848B5" w:rsidRPr="002B26E2" w:rsidRDefault="002417C7" w:rsidP="00465A06">
      <w:pPr>
        <w:pStyle w:val="ListParagraph"/>
        <w:numPr>
          <w:ilvl w:val="1"/>
          <w:numId w:val="4"/>
        </w:numPr>
      </w:pPr>
      <w:r w:rsidRPr="002B26E2">
        <w:rPr>
          <w:b/>
          <w:bCs/>
        </w:rPr>
        <w:t>Writing:</w:t>
      </w:r>
    </w:p>
    <w:p w14:paraId="276CFAFC" w14:textId="6E2BE62B" w:rsidR="00C4521F" w:rsidRPr="002B26E2" w:rsidRDefault="006A4C68" w:rsidP="00465A06">
      <w:pPr>
        <w:pStyle w:val="ListParagraph"/>
        <w:numPr>
          <w:ilvl w:val="2"/>
          <w:numId w:val="4"/>
        </w:numPr>
        <w:ind w:left="1800"/>
      </w:pPr>
      <w:r w:rsidRPr="002B26E2">
        <w:t xml:space="preserve">A </w:t>
      </w:r>
      <w:r w:rsidR="00CD62F7" w:rsidRPr="002B26E2">
        <w:t>carefully written</w:t>
      </w:r>
      <w:r w:rsidRPr="002B26E2">
        <w:t xml:space="preserve"> </w:t>
      </w:r>
      <w:r w:rsidRPr="002B26E2">
        <w:rPr>
          <w:b/>
          <w:bCs/>
        </w:rPr>
        <w:t>narrative essay</w:t>
      </w:r>
      <w:r w:rsidRPr="002B26E2">
        <w:t xml:space="preserve"> in which you explain, as fully as you can, your </w:t>
      </w:r>
      <w:r w:rsidR="00A174DE" w:rsidRPr="002B26E2">
        <w:t xml:space="preserve">reasons for both wanting to </w:t>
      </w:r>
      <w:r w:rsidR="00A174DE" w:rsidRPr="002B26E2">
        <w:rPr>
          <w:i/>
          <w:iCs/>
        </w:rPr>
        <w:t>teach</w:t>
      </w:r>
      <w:r w:rsidR="00A174DE" w:rsidRPr="002B26E2">
        <w:t xml:space="preserve">, generally, as well your reasons for wanting to teach </w:t>
      </w:r>
      <w:r w:rsidR="00A174DE" w:rsidRPr="002B26E2">
        <w:rPr>
          <w:b/>
          <w:bCs/>
          <w:i/>
          <w:iCs/>
        </w:rPr>
        <w:t>English</w:t>
      </w:r>
      <w:r w:rsidR="006F1FBD" w:rsidRPr="002B26E2">
        <w:rPr>
          <w:b/>
          <w:bCs/>
          <w:i/>
          <w:iCs/>
        </w:rPr>
        <w:t xml:space="preserve">, </w:t>
      </w:r>
      <w:r w:rsidR="00A174DE" w:rsidRPr="002B26E2">
        <w:t xml:space="preserve">specifically.  </w:t>
      </w:r>
      <w:r w:rsidR="006F1FBD" w:rsidRPr="002B26E2">
        <w:t>Personal e</w:t>
      </w:r>
      <w:r w:rsidR="00A174DE" w:rsidRPr="002B26E2">
        <w:t xml:space="preserve">xamples </w:t>
      </w:r>
      <w:r w:rsidR="006F1FBD" w:rsidRPr="002B26E2">
        <w:t>depicting the ways in which y</w:t>
      </w:r>
      <w:r w:rsidR="00A174DE" w:rsidRPr="002B26E2">
        <w:t xml:space="preserve">our desire to teach and </w:t>
      </w:r>
      <w:r w:rsidR="006F1FBD" w:rsidRPr="002B26E2">
        <w:t xml:space="preserve">the  </w:t>
      </w:r>
      <w:r w:rsidR="00A174DE" w:rsidRPr="002B26E2">
        <w:t xml:space="preserve">enjoyment of the English discipline </w:t>
      </w:r>
      <w:r w:rsidR="006F1FBD" w:rsidRPr="002B26E2">
        <w:t xml:space="preserve">have led you to pursue the profession are encouraged; essays are traditionally 3-4 pages in length.  </w:t>
      </w:r>
      <w:r w:rsidR="00A174DE" w:rsidRPr="002B26E2">
        <w:t xml:space="preserve">  </w:t>
      </w:r>
    </w:p>
    <w:p w14:paraId="23AE630F" w14:textId="6FCF4EC6" w:rsidR="006A4C68" w:rsidRPr="002B26E2" w:rsidRDefault="006A4C68" w:rsidP="00465A06">
      <w:pPr>
        <w:pStyle w:val="ListParagraph"/>
        <w:numPr>
          <w:ilvl w:val="2"/>
          <w:numId w:val="4"/>
        </w:numPr>
        <w:ind w:left="1800"/>
      </w:pPr>
      <w:r w:rsidRPr="002B26E2">
        <w:t xml:space="preserve">A </w:t>
      </w:r>
      <w:r w:rsidRPr="002B26E2">
        <w:rPr>
          <w:b/>
          <w:bCs/>
        </w:rPr>
        <w:t>strong piece of writing</w:t>
      </w:r>
      <w:r w:rsidRPr="002B26E2">
        <w:t xml:space="preserve"> in which you have included several </w:t>
      </w:r>
      <w:r w:rsidR="00CD62F7" w:rsidRPr="002B26E2">
        <w:rPr>
          <w:i/>
          <w:iCs/>
        </w:rPr>
        <w:t>properly documented</w:t>
      </w:r>
      <w:r w:rsidRPr="002B26E2">
        <w:rPr>
          <w:i/>
          <w:iCs/>
        </w:rPr>
        <w:t xml:space="preserve"> sources</w:t>
      </w:r>
      <w:r w:rsidRPr="002B26E2">
        <w:t>.</w:t>
      </w:r>
    </w:p>
    <w:p w14:paraId="5C69A33B" w14:textId="4DC7AB62" w:rsidR="00796208" w:rsidRPr="002B26E2" w:rsidRDefault="00796208" w:rsidP="00465A06">
      <w:pPr>
        <w:pStyle w:val="ListParagraph"/>
        <w:numPr>
          <w:ilvl w:val="2"/>
          <w:numId w:val="4"/>
        </w:numPr>
        <w:ind w:left="1800"/>
      </w:pPr>
      <w:r w:rsidRPr="002B26E2">
        <w:t xml:space="preserve">A </w:t>
      </w:r>
      <w:r w:rsidRPr="002B26E2">
        <w:rPr>
          <w:b/>
          <w:bCs/>
        </w:rPr>
        <w:t>literary analysis</w:t>
      </w:r>
      <w:r w:rsidRPr="002B26E2">
        <w:t>.</w:t>
      </w:r>
    </w:p>
    <w:p w14:paraId="0006B6E8" w14:textId="6D5275D2" w:rsidR="00796208" w:rsidRPr="002B26E2" w:rsidRDefault="00796208" w:rsidP="00465A06">
      <w:pPr>
        <w:pStyle w:val="ListParagraph"/>
        <w:numPr>
          <w:ilvl w:val="2"/>
          <w:numId w:val="4"/>
        </w:numPr>
        <w:ind w:left="1800"/>
      </w:pPr>
      <w:r w:rsidRPr="002B26E2">
        <w:rPr>
          <w:b/>
          <w:bCs/>
        </w:rPr>
        <w:t>One other piece of your writing</w:t>
      </w:r>
      <w:r w:rsidRPr="002B26E2">
        <w:t xml:space="preserve">, something you think represents </w:t>
      </w:r>
      <w:r w:rsidRPr="002B26E2">
        <w:rPr>
          <w:i/>
          <w:iCs/>
        </w:rPr>
        <w:t>your strengths as a writer</w:t>
      </w:r>
      <w:r w:rsidRPr="002B26E2">
        <w:t xml:space="preserve"> very well. This could be another research piece or literary analysis, or it could be something different, such as a piece of creative or professional writing.</w:t>
      </w:r>
    </w:p>
    <w:p w14:paraId="422802F5" w14:textId="0CDC626D" w:rsidR="003E437A" w:rsidRPr="002B26E2" w:rsidRDefault="009B54BA" w:rsidP="00465A06">
      <w:pPr>
        <w:pStyle w:val="ListParagraph"/>
        <w:numPr>
          <w:ilvl w:val="0"/>
          <w:numId w:val="4"/>
        </w:numPr>
        <w:ind w:left="1080"/>
      </w:pPr>
      <w:r w:rsidRPr="002B26E2">
        <w:t xml:space="preserve">Combine </w:t>
      </w:r>
      <w:r w:rsidR="00484F7A" w:rsidRPr="002B26E2">
        <w:t>and order</w:t>
      </w:r>
      <w:r w:rsidR="00CD62F7" w:rsidRPr="002B26E2">
        <w:t xml:space="preserve"> the</w:t>
      </w:r>
      <w:r w:rsidR="00484F7A" w:rsidRPr="002B26E2">
        <w:t xml:space="preserve"> </w:t>
      </w:r>
      <w:r w:rsidR="003E437A" w:rsidRPr="002B26E2">
        <w:t>components</w:t>
      </w:r>
      <w:r w:rsidR="00A0265C" w:rsidRPr="002B26E2">
        <w:t xml:space="preserve">, creating </w:t>
      </w:r>
      <w:r w:rsidR="00A0265C" w:rsidRPr="002B26E2">
        <w:rPr>
          <w:b/>
          <w:bCs/>
        </w:rPr>
        <w:t>a</w:t>
      </w:r>
      <w:r w:rsidR="003E437A" w:rsidRPr="002B26E2">
        <w:rPr>
          <w:b/>
          <w:bCs/>
        </w:rPr>
        <w:t xml:space="preserve"> single </w:t>
      </w:r>
      <w:r w:rsidR="006F1FBD" w:rsidRPr="002B26E2">
        <w:rPr>
          <w:b/>
          <w:bCs/>
        </w:rPr>
        <w:t xml:space="preserve">.pdf </w:t>
      </w:r>
      <w:r w:rsidR="00430F36" w:rsidRPr="002B26E2">
        <w:rPr>
          <w:b/>
          <w:bCs/>
        </w:rPr>
        <w:t xml:space="preserve">electronic </w:t>
      </w:r>
      <w:r w:rsidR="003E437A" w:rsidRPr="002B26E2">
        <w:rPr>
          <w:b/>
          <w:bCs/>
        </w:rPr>
        <w:t>file</w:t>
      </w:r>
      <w:r w:rsidR="00280381" w:rsidRPr="002B26E2">
        <w:rPr>
          <w:i/>
          <w:iCs/>
        </w:rPr>
        <w:t>.</w:t>
      </w:r>
    </w:p>
    <w:p w14:paraId="102CD228" w14:textId="43D1B2B0" w:rsidR="00956586" w:rsidRPr="002B26E2" w:rsidRDefault="00111697" w:rsidP="00465A06">
      <w:pPr>
        <w:pStyle w:val="ListParagraph"/>
        <w:numPr>
          <w:ilvl w:val="0"/>
          <w:numId w:val="4"/>
        </w:numPr>
        <w:ind w:left="1080"/>
      </w:pPr>
      <w:r w:rsidRPr="002B26E2">
        <w:t>Email your completed portfolio</w:t>
      </w:r>
      <w:r w:rsidR="00BD3FAF" w:rsidRPr="002B26E2">
        <w:t xml:space="preserve"> to </w:t>
      </w:r>
      <w:hyperlink r:id="rId8" w:history="1">
        <w:r w:rsidR="00BD3FAF" w:rsidRPr="002B26E2">
          <w:rPr>
            <w:rStyle w:val="Hyperlink"/>
            <w:color w:val="0070C0"/>
          </w:rPr>
          <w:t>EnglishDepartment@uwsp.edu</w:t>
        </w:r>
      </w:hyperlink>
      <w:r w:rsidR="00280381" w:rsidRPr="002B26E2">
        <w:rPr>
          <w:rStyle w:val="Hyperlink"/>
          <w:color w:val="auto"/>
          <w:u w:val="none"/>
        </w:rPr>
        <w:t>.</w:t>
      </w:r>
    </w:p>
    <w:p w14:paraId="312288E1" w14:textId="42B492EA" w:rsidR="00956586" w:rsidRPr="002B26E2" w:rsidRDefault="00430F36" w:rsidP="00465A06">
      <w:pPr>
        <w:rPr>
          <w:b/>
          <w:bCs/>
          <w:sz w:val="24"/>
          <w:szCs w:val="24"/>
          <w:u w:val="single"/>
        </w:rPr>
      </w:pPr>
      <w:r w:rsidRPr="002B26E2">
        <w:rPr>
          <w:noProof/>
        </w:rPr>
        <mc:AlternateContent>
          <mc:Choice Requires="wps">
            <w:drawing>
              <wp:anchor distT="45720" distB="45720" distL="114300" distR="114300" simplePos="0" relativeHeight="251661312" behindDoc="0" locked="0" layoutInCell="1" allowOverlap="1" wp14:anchorId="3BDAB64E" wp14:editId="20BF6016">
                <wp:simplePos x="0" y="0"/>
                <wp:positionH relativeFrom="margin">
                  <wp:align>left</wp:align>
                </wp:positionH>
                <wp:positionV relativeFrom="paragraph">
                  <wp:posOffset>75565</wp:posOffset>
                </wp:positionV>
                <wp:extent cx="6322695" cy="730885"/>
                <wp:effectExtent l="19050" t="19050" r="20955" b="1206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2695" cy="731227"/>
                        </a:xfrm>
                        <a:prstGeom prst="rect">
                          <a:avLst/>
                        </a:prstGeom>
                        <a:solidFill>
                          <a:srgbClr val="FFFFFF"/>
                        </a:solidFill>
                        <a:ln w="34925" cmpd="thinThick">
                          <a:solidFill>
                            <a:srgbClr val="000000"/>
                          </a:solidFill>
                          <a:miter lim="800000"/>
                          <a:headEnd/>
                          <a:tailEnd/>
                        </a:ln>
                      </wps:spPr>
                      <wps:txbx>
                        <w:txbxContent>
                          <w:p w14:paraId="0475E12C" w14:textId="226975FA" w:rsidR="004E52B4" w:rsidRPr="00956586" w:rsidRDefault="004E52B4" w:rsidP="00956586">
                            <w:pPr>
                              <w:pStyle w:val="NoSpacing"/>
                              <w:rPr>
                                <w:b/>
                                <w:bCs/>
                                <w:u w:val="single"/>
                              </w:rPr>
                            </w:pPr>
                            <w:r w:rsidRPr="00956586">
                              <w:rPr>
                                <w:b/>
                                <w:bCs/>
                                <w:u w:val="single"/>
                              </w:rPr>
                              <w:t xml:space="preserve">NOTE: </w:t>
                            </w:r>
                          </w:p>
                          <w:p w14:paraId="42DFAEAB" w14:textId="24FDC4A1" w:rsidR="00956586" w:rsidRPr="00B97E33" w:rsidRDefault="00956586" w:rsidP="00956586">
                            <w:pPr>
                              <w:pStyle w:val="NoSpacing"/>
                            </w:pPr>
                            <w:r w:rsidRPr="00956586">
                              <w:t>If the English Education Committee requires further information about your application, then an interview with members of the committee may become part of the application process.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DAB64E" id="_x0000_s1027" type="#_x0000_t202" style="position:absolute;margin-left:0;margin-top:5.95pt;width:497.85pt;height:57.5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" strokeweight="2.75pt">
                <v:stroke linestyle="thinThick"/>
                <v:textbox>
                  <w:txbxContent>
                    <w:p w14:paraId="0475E12C" w14:textId="226975FA" w:rsidR="004E52B4" w:rsidRPr="00956586" w:rsidRDefault="004E52B4" w:rsidP="00956586">
                      <w:pPr>
                        <w:pStyle w:val="NoSpacing"/>
                        <w:rPr>
                          <w:b/>
                          <w:bCs/>
                          <w:u w:val="single"/>
                        </w:rPr>
                      </w:pPr>
                      <w:r w:rsidRPr="00956586">
                        <w:rPr>
                          <w:b/>
                          <w:bCs/>
                          <w:u w:val="single"/>
                        </w:rPr>
                        <w:t xml:space="preserve">NOTE: </w:t>
                      </w:r>
                    </w:p>
                    <w:p w14:paraId="42DFAEAB" w14:textId="24FDC4A1" w:rsidR="00956586" w:rsidRPr="00B97E33" w:rsidRDefault="00956586" w:rsidP="00956586">
                      <w:pPr>
                        <w:pStyle w:val="NoSpacing"/>
                      </w:pPr>
                      <w:r w:rsidRPr="00956586">
                        <w:t>If the English Education Committee requires further information about your application, then an interview with members of the committee may become part of the application process.</w:t>
                      </w:r>
                    </w:p>
                  </w:txbxContent>
                </v:textbox>
                <w10:wrap type="square" anchorx="margin"/>
              </v:shape>
            </w:pict>
          </mc:Fallback>
        </mc:AlternateContent>
      </w:r>
      <w:r w:rsidR="00AB2C34" w:rsidRPr="002B26E2">
        <w:rPr>
          <w:b/>
          <w:bCs/>
          <w:u w:val="single"/>
        </w:rPr>
        <w:br w:type="page"/>
      </w:r>
      <w:r w:rsidR="00956586" w:rsidRPr="002B26E2">
        <w:rPr>
          <w:b/>
          <w:bCs/>
          <w:sz w:val="24"/>
          <w:szCs w:val="24"/>
          <w:u w:val="single"/>
        </w:rPr>
        <w:lastRenderedPageBreak/>
        <w:t>Evaluation:</w:t>
      </w:r>
    </w:p>
    <w:p w14:paraId="4052909A" w14:textId="77777777" w:rsidR="00AB2C34" w:rsidRPr="002B26E2" w:rsidRDefault="00AB2C34" w:rsidP="00465A06">
      <w:pPr>
        <w:pStyle w:val="ListParagraph"/>
        <w:numPr>
          <w:ilvl w:val="0"/>
          <w:numId w:val="5"/>
        </w:numPr>
        <w:ind w:left="1080"/>
      </w:pPr>
      <w:r w:rsidRPr="002B26E2">
        <w:t>Your Portfolio of Writing will be reviewed by the English Education Committee to determine your suitability for the program. The committee will evaluate the materials by examining your performance in the following categories:</w:t>
      </w:r>
    </w:p>
    <w:p w14:paraId="1D3FD84F" w14:textId="77777777" w:rsidR="006F1FBD" w:rsidRPr="002B26E2" w:rsidRDefault="006F1FBD" w:rsidP="006F1FBD">
      <w:pPr>
        <w:pStyle w:val="ListParagraph"/>
        <w:numPr>
          <w:ilvl w:val="2"/>
          <w:numId w:val="6"/>
        </w:numPr>
        <w:ind w:left="1440"/>
      </w:pPr>
      <w:r w:rsidRPr="002B26E2">
        <w:t>Your level of engagement in the field of English and your commitment to teaching</w:t>
      </w:r>
    </w:p>
    <w:p w14:paraId="34BCDFF6" w14:textId="77777777" w:rsidR="006F1FBD" w:rsidRPr="002B26E2" w:rsidRDefault="006F1FBD" w:rsidP="006F1FBD">
      <w:pPr>
        <w:pStyle w:val="ListParagraph"/>
        <w:numPr>
          <w:ilvl w:val="2"/>
          <w:numId w:val="6"/>
        </w:numPr>
        <w:ind w:left="1440"/>
      </w:pPr>
      <w:r w:rsidRPr="002B26E2">
        <w:t>Research and documentation skills</w:t>
      </w:r>
    </w:p>
    <w:p w14:paraId="40AC2458" w14:textId="77777777" w:rsidR="006F1FBD" w:rsidRPr="002B26E2" w:rsidRDefault="006F1FBD" w:rsidP="006F1FBD">
      <w:pPr>
        <w:pStyle w:val="ListParagraph"/>
        <w:numPr>
          <w:ilvl w:val="2"/>
          <w:numId w:val="6"/>
        </w:numPr>
        <w:ind w:left="1440"/>
      </w:pPr>
      <w:r w:rsidRPr="002B26E2">
        <w:t>Critical thinking</w:t>
      </w:r>
    </w:p>
    <w:p w14:paraId="3116565C" w14:textId="77777777" w:rsidR="00AB2C34" w:rsidRPr="002B26E2" w:rsidRDefault="00AB2C34" w:rsidP="00465A06">
      <w:pPr>
        <w:pStyle w:val="ListParagraph"/>
        <w:numPr>
          <w:ilvl w:val="2"/>
          <w:numId w:val="6"/>
        </w:numPr>
        <w:ind w:left="1440"/>
      </w:pPr>
      <w:r w:rsidRPr="002B26E2">
        <w:t>Writing effectiveness</w:t>
      </w:r>
    </w:p>
    <w:p w14:paraId="114FA47A" w14:textId="77777777" w:rsidR="006F1FBD" w:rsidRPr="002B26E2" w:rsidRDefault="006F1FBD" w:rsidP="006F1FBD">
      <w:pPr>
        <w:pStyle w:val="ListParagraph"/>
        <w:numPr>
          <w:ilvl w:val="2"/>
          <w:numId w:val="6"/>
        </w:numPr>
        <w:ind w:left="1440"/>
      </w:pPr>
      <w:r w:rsidRPr="002B26E2">
        <w:t>Content knowledge</w:t>
      </w:r>
    </w:p>
    <w:p w14:paraId="2BF0E699" w14:textId="77777777" w:rsidR="007E3403" w:rsidRPr="002B26E2" w:rsidRDefault="007E3403" w:rsidP="00465A06">
      <w:pPr>
        <w:pStyle w:val="ListParagraph"/>
        <w:ind w:left="1080"/>
      </w:pPr>
    </w:p>
    <w:p w14:paraId="26D8F2E5" w14:textId="1F11543D" w:rsidR="00956586" w:rsidRPr="002B26E2" w:rsidRDefault="00AB2C34" w:rsidP="00465A06">
      <w:pPr>
        <w:pStyle w:val="ListParagraph"/>
        <w:numPr>
          <w:ilvl w:val="0"/>
          <w:numId w:val="6"/>
        </w:numPr>
        <w:ind w:left="1080"/>
      </w:pPr>
      <w:r w:rsidRPr="002B26E2">
        <w:t>Your overall GPA, your GPA in English, and the number of credits you have taken at UWSP may also be considered in the evaluation of your application.</w:t>
      </w:r>
    </w:p>
    <w:p w14:paraId="7199616B" w14:textId="17F8FCC2" w:rsidR="007E3403" w:rsidRPr="002B26E2" w:rsidRDefault="00785255" w:rsidP="00465A06">
      <w:pPr>
        <w:rPr>
          <w:b/>
          <w:bCs/>
          <w:sz w:val="24"/>
          <w:szCs w:val="24"/>
          <w:u w:val="single"/>
        </w:rPr>
      </w:pPr>
      <w:r w:rsidRPr="002B26E2">
        <w:rPr>
          <w:b/>
          <w:bCs/>
          <w:sz w:val="24"/>
          <w:szCs w:val="24"/>
          <w:u w:val="single"/>
        </w:rPr>
        <w:t>Decision</w:t>
      </w:r>
      <w:r w:rsidR="007E3403" w:rsidRPr="002B26E2">
        <w:rPr>
          <w:b/>
          <w:bCs/>
          <w:sz w:val="24"/>
          <w:szCs w:val="24"/>
          <w:u w:val="single"/>
        </w:rPr>
        <w:t>:</w:t>
      </w:r>
    </w:p>
    <w:p w14:paraId="6B6F5E98" w14:textId="2C032C13" w:rsidR="00956586" w:rsidRPr="002B26E2" w:rsidRDefault="003554BB" w:rsidP="00465A06">
      <w:pPr>
        <w:pStyle w:val="ListParagraph"/>
        <w:ind w:left="90"/>
      </w:pPr>
      <w:bookmarkStart w:id="0" w:name="_Hlk118191805"/>
      <w:r w:rsidRPr="002B26E2">
        <w:t xml:space="preserve">You will be </w:t>
      </w:r>
      <w:r w:rsidR="00C62889" w:rsidRPr="002B26E2">
        <w:t xml:space="preserve">notified of your acceptance into the English Education program by the </w:t>
      </w:r>
      <w:r w:rsidRPr="002B26E2">
        <w:t>School of Education</w:t>
      </w:r>
      <w:r w:rsidR="00C62889" w:rsidRPr="002B26E2">
        <w:t>, not by the English Department</w:t>
      </w:r>
      <w:r w:rsidRPr="002B26E2">
        <w:t xml:space="preserve">. </w:t>
      </w:r>
      <w:bookmarkEnd w:id="0"/>
      <w:r w:rsidRPr="002B26E2">
        <w:t>If your application is successful, you will be expected to arrange your schedule so that you will have a spring semester followed by a fall semester in which you concurrently enroll in the following English methods courses</w:t>
      </w:r>
      <w:r w:rsidR="00764E9D" w:rsidRPr="002B26E2">
        <w:t xml:space="preserve">.  If you are denied, you may appeal or apply </w:t>
      </w:r>
      <w:r w:rsidR="00C62889" w:rsidRPr="002B26E2">
        <w:t>later</w:t>
      </w:r>
      <w:r w:rsidR="00764E9D" w:rsidRPr="002B26E2">
        <w:t xml:space="preserve">. </w:t>
      </w:r>
    </w:p>
    <w:p w14:paraId="23A7781A" w14:textId="6AB74BF8" w:rsidR="003554BB" w:rsidRPr="002B26E2" w:rsidRDefault="003554BB" w:rsidP="00426E9E">
      <w:pPr>
        <w:pStyle w:val="ListParagraph"/>
        <w:ind w:left="360"/>
      </w:pPr>
    </w:p>
    <w:p w14:paraId="14EA50B9" w14:textId="3EAA49DB" w:rsidR="003554BB" w:rsidRPr="002B26E2" w:rsidRDefault="003554BB" w:rsidP="00465A06">
      <w:pPr>
        <w:pStyle w:val="ListParagraph"/>
        <w:ind w:hanging="360"/>
        <w:rPr>
          <w:b/>
          <w:bCs/>
        </w:rPr>
      </w:pPr>
      <w:r w:rsidRPr="002B26E2">
        <w:rPr>
          <w:b/>
          <w:bCs/>
        </w:rPr>
        <w:t>Spring</w:t>
      </w:r>
    </w:p>
    <w:p w14:paraId="504710C0" w14:textId="28D757E3" w:rsidR="00812DB5" w:rsidRPr="002B26E2" w:rsidRDefault="00812DB5" w:rsidP="00465A06">
      <w:pPr>
        <w:spacing w:after="0" w:line="240" w:lineRule="auto"/>
        <w:ind w:left="720"/>
      </w:pPr>
      <w:r w:rsidRPr="002B26E2">
        <w:t>E</w:t>
      </w:r>
      <w:r w:rsidR="00785255" w:rsidRPr="002B26E2">
        <w:t xml:space="preserve">NGL </w:t>
      </w:r>
      <w:r w:rsidRPr="002B26E2">
        <w:t>345</w:t>
      </w:r>
      <w:r w:rsidR="00785255" w:rsidRPr="002B26E2">
        <w:t xml:space="preserve">: </w:t>
      </w:r>
      <w:r w:rsidRPr="002B26E2">
        <w:t>English Language for Teacher</w:t>
      </w:r>
      <w:r w:rsidR="00487692" w:rsidRPr="002B26E2">
        <w:t>s</w:t>
      </w:r>
      <w:r w:rsidR="00785255" w:rsidRPr="002B26E2">
        <w:t xml:space="preserve"> (3 credits) </w:t>
      </w:r>
    </w:p>
    <w:p w14:paraId="515A7F79" w14:textId="3912A559" w:rsidR="00812DB5" w:rsidRPr="002B26E2" w:rsidRDefault="00785255" w:rsidP="00465A06">
      <w:pPr>
        <w:spacing w:after="0" w:line="240" w:lineRule="auto"/>
        <w:ind w:left="720"/>
      </w:pPr>
      <w:r w:rsidRPr="002B26E2">
        <w:t>ENGL</w:t>
      </w:r>
      <w:r w:rsidR="00812DB5" w:rsidRPr="002B26E2">
        <w:t xml:space="preserve"> 375</w:t>
      </w:r>
      <w:r w:rsidRPr="002B26E2">
        <w:t xml:space="preserve">: </w:t>
      </w:r>
      <w:r w:rsidR="00812DB5" w:rsidRPr="002B26E2">
        <w:t>Literature for Young Adults</w:t>
      </w:r>
      <w:r w:rsidRPr="002B26E2">
        <w:t xml:space="preserve"> (3 credits)</w:t>
      </w:r>
    </w:p>
    <w:p w14:paraId="25E03E90" w14:textId="052CD68F" w:rsidR="00812DB5" w:rsidRPr="002B26E2" w:rsidRDefault="00785255" w:rsidP="00465A06">
      <w:pPr>
        <w:spacing w:after="0" w:line="240" w:lineRule="auto"/>
        <w:ind w:left="720"/>
      </w:pPr>
      <w:r w:rsidRPr="002B26E2">
        <w:t xml:space="preserve">ENGL </w:t>
      </w:r>
      <w:r w:rsidR="00812DB5" w:rsidRPr="002B26E2">
        <w:t>381</w:t>
      </w:r>
      <w:r w:rsidRPr="002B26E2">
        <w:t xml:space="preserve">: </w:t>
      </w:r>
      <w:r w:rsidR="00812DB5" w:rsidRPr="002B26E2">
        <w:t>Reading for the English Teacher</w:t>
      </w:r>
      <w:r w:rsidRPr="002B26E2">
        <w:t xml:space="preserve"> (3 credits)</w:t>
      </w:r>
    </w:p>
    <w:p w14:paraId="62D9F11D" w14:textId="5E03C717" w:rsidR="00374D7A" w:rsidRPr="002B26E2" w:rsidRDefault="00374D7A" w:rsidP="00465A06">
      <w:pPr>
        <w:pStyle w:val="ListParagraph"/>
        <w:ind w:hanging="360"/>
      </w:pPr>
    </w:p>
    <w:p w14:paraId="51F9AA3A" w14:textId="34406C58" w:rsidR="00374D7A" w:rsidRPr="002B26E2" w:rsidRDefault="00374D7A" w:rsidP="00465A06">
      <w:pPr>
        <w:pStyle w:val="ListParagraph"/>
        <w:ind w:hanging="360"/>
        <w:rPr>
          <w:b/>
          <w:bCs/>
        </w:rPr>
      </w:pPr>
      <w:r w:rsidRPr="002B26E2">
        <w:rPr>
          <w:b/>
          <w:bCs/>
        </w:rPr>
        <w:t>Fall</w:t>
      </w:r>
    </w:p>
    <w:p w14:paraId="2D6D9A00" w14:textId="5AB5349D" w:rsidR="00374D7A" w:rsidRPr="002B26E2" w:rsidRDefault="00785255" w:rsidP="00465A06">
      <w:pPr>
        <w:spacing w:after="0" w:line="240" w:lineRule="auto"/>
        <w:ind w:left="720"/>
      </w:pPr>
      <w:r w:rsidRPr="002B26E2">
        <w:t xml:space="preserve">ENGL </w:t>
      </w:r>
      <w:r w:rsidR="00374D7A" w:rsidRPr="002B26E2">
        <w:t>355</w:t>
      </w:r>
      <w:r w:rsidRPr="002B26E2">
        <w:t xml:space="preserve">: </w:t>
      </w:r>
      <w:r w:rsidR="00374D7A" w:rsidRPr="002B26E2">
        <w:t>Methods of Teaching Composition</w:t>
      </w:r>
      <w:r w:rsidRPr="002B26E2">
        <w:t xml:space="preserve"> (3 credits)</w:t>
      </w:r>
    </w:p>
    <w:p w14:paraId="60B9B522" w14:textId="2CA7B082" w:rsidR="00374D7A" w:rsidRPr="002B26E2" w:rsidRDefault="00785255" w:rsidP="00465A06">
      <w:pPr>
        <w:spacing w:after="0" w:line="240" w:lineRule="auto"/>
        <w:ind w:left="720"/>
      </w:pPr>
      <w:r w:rsidRPr="002B26E2">
        <w:t xml:space="preserve">ENGL </w:t>
      </w:r>
      <w:r w:rsidR="00374D7A" w:rsidRPr="002B26E2">
        <w:t>356</w:t>
      </w:r>
      <w:r w:rsidRPr="002B26E2">
        <w:t xml:space="preserve">: </w:t>
      </w:r>
      <w:r w:rsidR="00374D7A" w:rsidRPr="002B26E2">
        <w:t>Methods of Teaching Literature</w:t>
      </w:r>
      <w:r w:rsidRPr="002B26E2">
        <w:t xml:space="preserve"> (3 credits)</w:t>
      </w:r>
    </w:p>
    <w:p w14:paraId="4F66CFF6" w14:textId="20EEF16A" w:rsidR="00374D7A" w:rsidRPr="002B26E2" w:rsidRDefault="00785255" w:rsidP="00465A06">
      <w:pPr>
        <w:spacing w:after="0" w:line="240" w:lineRule="auto"/>
        <w:ind w:left="720"/>
      </w:pPr>
      <w:r w:rsidRPr="002B26E2">
        <w:t>ENED</w:t>
      </w:r>
      <w:r w:rsidR="00374D7A" w:rsidRPr="002B26E2">
        <w:t xml:space="preserve"> 396</w:t>
      </w:r>
      <w:r w:rsidRPr="002B26E2">
        <w:t xml:space="preserve">: </w:t>
      </w:r>
      <w:r w:rsidR="00374D7A" w:rsidRPr="002B26E2">
        <w:t>English Education Practicum</w:t>
      </w:r>
      <w:r w:rsidRPr="002B26E2">
        <w:t xml:space="preserve"> (2 credits)</w:t>
      </w:r>
    </w:p>
    <w:p w14:paraId="26894E80" w14:textId="4E6A1A93" w:rsidR="00374D7A" w:rsidRPr="002B26E2" w:rsidRDefault="00785255" w:rsidP="00465A06">
      <w:pPr>
        <w:spacing w:after="0" w:line="240" w:lineRule="auto"/>
        <w:ind w:left="720"/>
      </w:pPr>
      <w:r w:rsidRPr="002B26E2">
        <w:t xml:space="preserve">ENGL </w:t>
      </w:r>
      <w:r w:rsidR="00374D7A" w:rsidRPr="002B26E2">
        <w:t>393</w:t>
      </w:r>
      <w:r w:rsidRPr="002B26E2">
        <w:t xml:space="preserve">: </w:t>
      </w:r>
      <w:r w:rsidR="00374D7A" w:rsidRPr="002B26E2">
        <w:t>Technologies for English Education</w:t>
      </w:r>
      <w:r w:rsidRPr="002B26E2">
        <w:t xml:space="preserve"> (3 credits)</w:t>
      </w:r>
    </w:p>
    <w:p w14:paraId="5306746A" w14:textId="77777777" w:rsidR="00BF1F90" w:rsidRPr="002B26E2" w:rsidRDefault="00013FE9" w:rsidP="00426E9E">
      <w:pPr>
        <w:ind w:left="360"/>
      </w:pPr>
      <w:r w:rsidRPr="002B26E2">
        <w:rPr>
          <w:noProof/>
        </w:rPr>
        <mc:AlternateContent>
          <mc:Choice Requires="wps">
            <w:drawing>
              <wp:anchor distT="45720" distB="45720" distL="114300" distR="114300" simplePos="0" relativeHeight="251663360" behindDoc="0" locked="0" layoutInCell="1" allowOverlap="1" wp14:anchorId="62B51961" wp14:editId="49EBC512">
                <wp:simplePos x="0" y="0"/>
                <wp:positionH relativeFrom="margin">
                  <wp:posOffset>29210</wp:posOffset>
                </wp:positionH>
                <wp:positionV relativeFrom="paragraph">
                  <wp:posOffset>335280</wp:posOffset>
                </wp:positionV>
                <wp:extent cx="6328410" cy="1211580"/>
                <wp:effectExtent l="19050" t="19050" r="1524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8410" cy="1211580"/>
                        </a:xfrm>
                        <a:prstGeom prst="rect">
                          <a:avLst/>
                        </a:prstGeom>
                        <a:solidFill>
                          <a:srgbClr val="FFFFFF"/>
                        </a:solidFill>
                        <a:ln w="34925" cmpd="thinThick">
                          <a:solidFill>
                            <a:srgbClr val="000000"/>
                          </a:solidFill>
                          <a:miter lim="800000"/>
                          <a:headEnd/>
                          <a:tailEnd/>
                        </a:ln>
                      </wps:spPr>
                      <wps:txbx>
                        <w:txbxContent>
                          <w:p w14:paraId="35D79B48" w14:textId="77777777" w:rsidR="00013FE9" w:rsidRPr="00956586" w:rsidRDefault="00013FE9" w:rsidP="00013FE9">
                            <w:pPr>
                              <w:pStyle w:val="NoSpacing"/>
                              <w:rPr>
                                <w:b/>
                                <w:bCs/>
                                <w:u w:val="single"/>
                              </w:rPr>
                            </w:pPr>
                            <w:r w:rsidRPr="00956586">
                              <w:rPr>
                                <w:b/>
                                <w:bCs/>
                                <w:u w:val="single"/>
                              </w:rPr>
                              <w:t xml:space="preserve">NOTE: </w:t>
                            </w:r>
                          </w:p>
                          <w:p w14:paraId="234FFC90" w14:textId="77777777" w:rsidR="00013FE9" w:rsidRPr="00374D7A" w:rsidRDefault="00013FE9" w:rsidP="00013FE9">
                            <w:r>
                              <w:t>If you plan to student teach in the spring semester following the fall semester in which you take the English methods courses, you are strongly advised to have completed the requirements for the English major before you take those courses; if that is not the case, the major requirements must be completed in the spring semester following the methods courses, and student teaching be performed the following fall.</w:t>
                            </w:r>
                          </w:p>
                          <w:p w14:paraId="2B6CD7F3" w14:textId="5B609564" w:rsidR="00013FE9" w:rsidRPr="00B97E33" w:rsidRDefault="00013FE9" w:rsidP="00013FE9">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B51961" id="_x0000_s1028" type="#_x0000_t202" style="position:absolute;left:0;text-align:left;margin-left:2.3pt;margin-top:26.4pt;width:498.3pt;height:95.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" strokeweight="2.75pt">
                <v:stroke linestyle="thinThick"/>
                <v:textbox>
                  <w:txbxContent>
                    <w:p w14:paraId="35D79B48" w14:textId="77777777" w:rsidR="00013FE9" w:rsidRPr="00956586" w:rsidRDefault="00013FE9" w:rsidP="00013FE9">
                      <w:pPr>
                        <w:pStyle w:val="NoSpacing"/>
                        <w:rPr>
                          <w:b/>
                          <w:bCs/>
                          <w:u w:val="single"/>
                        </w:rPr>
                      </w:pPr>
                      <w:r w:rsidRPr="00956586">
                        <w:rPr>
                          <w:b/>
                          <w:bCs/>
                          <w:u w:val="single"/>
                        </w:rPr>
                        <w:t xml:space="preserve">NOTE: </w:t>
                      </w:r>
                    </w:p>
                    <w:p w14:paraId="234FFC90" w14:textId="77777777" w:rsidR="00013FE9" w:rsidRPr="00374D7A" w:rsidRDefault="00013FE9" w:rsidP="00013FE9">
                      <w:r>
                        <w:t>If you plan to student teach in the spring semester following the fall semester in which you take the English methods courses, you are strongly advised to have completed the requirements for the English major before you take those courses; if that is not the case, the major requirements must be completed in the spring semester following the methods courses, and student teaching be performed the following fall.</w:t>
                      </w:r>
                    </w:p>
                    <w:p w14:paraId="2B6CD7F3" w14:textId="5B609564" w:rsidR="00013FE9" w:rsidRPr="00B97E33" w:rsidRDefault="00013FE9" w:rsidP="00013FE9">
                      <w:pPr>
                        <w:pStyle w:val="NoSpacing"/>
                      </w:pPr>
                    </w:p>
                  </w:txbxContent>
                </v:textbox>
                <w10:wrap type="square" anchorx="margin"/>
              </v:shape>
            </w:pict>
          </mc:Fallback>
        </mc:AlternateContent>
      </w:r>
    </w:p>
    <w:sectPr w:rsidR="00BF1F90" w:rsidRPr="002B26E2" w:rsidSect="00AB2C34">
      <w:footerReference w:type="default" r:id="rId9"/>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39156" w14:textId="77777777" w:rsidR="00956586" w:rsidRDefault="00956586" w:rsidP="00956586">
      <w:pPr>
        <w:spacing w:after="0" w:line="240" w:lineRule="auto"/>
      </w:pPr>
      <w:r>
        <w:separator/>
      </w:r>
    </w:p>
  </w:endnote>
  <w:endnote w:type="continuationSeparator" w:id="0">
    <w:p w14:paraId="1741424A" w14:textId="77777777" w:rsidR="00956586" w:rsidRDefault="00956586" w:rsidP="00956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355411329"/>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49A47049" w14:textId="77777777" w:rsidR="00013FE9" w:rsidRPr="00E00398" w:rsidRDefault="00956586" w:rsidP="00956586">
            <w:pPr>
              <w:pStyle w:val="Footer"/>
              <w:jc w:val="right"/>
              <w:rPr>
                <w:b/>
                <w:bCs/>
                <w:sz w:val="20"/>
                <w:szCs w:val="20"/>
              </w:rPr>
            </w:pPr>
            <w:r w:rsidRPr="00E00398">
              <w:rPr>
                <w:sz w:val="20"/>
                <w:szCs w:val="20"/>
              </w:rPr>
              <w:t xml:space="preserve">Page </w:t>
            </w:r>
            <w:r w:rsidRPr="00E00398">
              <w:rPr>
                <w:b/>
                <w:bCs/>
                <w:sz w:val="20"/>
                <w:szCs w:val="20"/>
              </w:rPr>
              <w:fldChar w:fldCharType="begin"/>
            </w:r>
            <w:r w:rsidRPr="00E00398">
              <w:rPr>
                <w:b/>
                <w:bCs/>
                <w:sz w:val="20"/>
                <w:szCs w:val="20"/>
              </w:rPr>
              <w:instrText xml:space="preserve"> PAGE </w:instrText>
            </w:r>
            <w:r w:rsidRPr="00E00398">
              <w:rPr>
                <w:b/>
                <w:bCs/>
                <w:sz w:val="20"/>
                <w:szCs w:val="20"/>
              </w:rPr>
              <w:fldChar w:fldCharType="separate"/>
            </w:r>
            <w:r w:rsidRPr="00E00398">
              <w:rPr>
                <w:b/>
                <w:bCs/>
                <w:noProof/>
                <w:sz w:val="20"/>
                <w:szCs w:val="20"/>
              </w:rPr>
              <w:t>2</w:t>
            </w:r>
            <w:r w:rsidRPr="00E00398">
              <w:rPr>
                <w:b/>
                <w:bCs/>
                <w:sz w:val="20"/>
                <w:szCs w:val="20"/>
              </w:rPr>
              <w:fldChar w:fldCharType="end"/>
            </w:r>
            <w:r w:rsidRPr="00E00398">
              <w:rPr>
                <w:sz w:val="20"/>
                <w:szCs w:val="20"/>
              </w:rPr>
              <w:t xml:space="preserve"> of </w:t>
            </w:r>
            <w:r w:rsidRPr="00E00398">
              <w:rPr>
                <w:b/>
                <w:bCs/>
                <w:sz w:val="20"/>
                <w:szCs w:val="20"/>
              </w:rPr>
              <w:fldChar w:fldCharType="begin"/>
            </w:r>
            <w:r w:rsidRPr="00E00398">
              <w:rPr>
                <w:b/>
                <w:bCs/>
                <w:sz w:val="20"/>
                <w:szCs w:val="20"/>
              </w:rPr>
              <w:instrText xml:space="preserve"> NUMPAGES  </w:instrText>
            </w:r>
            <w:r w:rsidRPr="00E00398">
              <w:rPr>
                <w:b/>
                <w:bCs/>
                <w:sz w:val="20"/>
                <w:szCs w:val="20"/>
              </w:rPr>
              <w:fldChar w:fldCharType="separate"/>
            </w:r>
            <w:r w:rsidRPr="00E00398">
              <w:rPr>
                <w:b/>
                <w:bCs/>
                <w:noProof/>
                <w:sz w:val="20"/>
                <w:szCs w:val="20"/>
              </w:rPr>
              <w:t>2</w:t>
            </w:r>
            <w:r w:rsidRPr="00E00398">
              <w:rPr>
                <w:b/>
                <w:bCs/>
                <w:sz w:val="20"/>
                <w:szCs w:val="20"/>
              </w:rPr>
              <w:fldChar w:fldCharType="end"/>
            </w:r>
          </w:p>
          <w:p w14:paraId="2ABB9B9A" w14:textId="78B69626" w:rsidR="00956586" w:rsidRPr="00E00398" w:rsidRDefault="00013FE9" w:rsidP="00956586">
            <w:pPr>
              <w:pStyle w:val="Footer"/>
              <w:jc w:val="right"/>
              <w:rPr>
                <w:sz w:val="20"/>
                <w:szCs w:val="20"/>
              </w:rPr>
            </w:pPr>
            <w:r w:rsidRPr="00E00398">
              <w:rPr>
                <w:sz w:val="20"/>
                <w:szCs w:val="20"/>
              </w:rPr>
              <w:t>Update</w:t>
            </w:r>
            <w:r w:rsidR="00E00398" w:rsidRPr="00E00398">
              <w:rPr>
                <w:sz w:val="20"/>
                <w:szCs w:val="20"/>
              </w:rPr>
              <w:t>d Nov 2022</w:t>
            </w:r>
          </w:p>
        </w:sdtContent>
      </w:sdt>
    </w:sdtContent>
  </w:sdt>
  <w:p w14:paraId="353FCCF4" w14:textId="77777777" w:rsidR="00956586" w:rsidRDefault="00956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A913E" w14:textId="77777777" w:rsidR="00956586" w:rsidRDefault="00956586" w:rsidP="00956586">
      <w:pPr>
        <w:spacing w:after="0" w:line="240" w:lineRule="auto"/>
      </w:pPr>
      <w:r>
        <w:separator/>
      </w:r>
    </w:p>
  </w:footnote>
  <w:footnote w:type="continuationSeparator" w:id="0">
    <w:p w14:paraId="425F529E" w14:textId="77777777" w:rsidR="00956586" w:rsidRDefault="00956586" w:rsidP="009565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2698"/>
    <w:multiLevelType w:val="hybridMultilevel"/>
    <w:tmpl w:val="A066D42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DB70358"/>
    <w:multiLevelType w:val="hybridMultilevel"/>
    <w:tmpl w:val="0F8CAB2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F7E28C1"/>
    <w:multiLevelType w:val="hybridMultilevel"/>
    <w:tmpl w:val="80B65C4E"/>
    <w:lvl w:ilvl="0" w:tplc="7B90B0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C76E44"/>
    <w:multiLevelType w:val="hybridMultilevel"/>
    <w:tmpl w:val="F90261B4"/>
    <w:lvl w:ilvl="0" w:tplc="0409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55D05A99"/>
    <w:multiLevelType w:val="hybridMultilevel"/>
    <w:tmpl w:val="DC6CA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307A54"/>
    <w:multiLevelType w:val="hybridMultilevel"/>
    <w:tmpl w:val="44282FCA"/>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DBF3B13"/>
    <w:multiLevelType w:val="hybridMultilevel"/>
    <w:tmpl w:val="A5A43600"/>
    <w:lvl w:ilvl="0" w:tplc="F62A73B0">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EB3A15"/>
    <w:multiLevelType w:val="hybridMultilevel"/>
    <w:tmpl w:val="F7D44412"/>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F33720D"/>
    <w:multiLevelType w:val="hybridMultilevel"/>
    <w:tmpl w:val="408A3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CC028F"/>
    <w:multiLevelType w:val="hybridMultilevel"/>
    <w:tmpl w:val="9ED8424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B903D85"/>
    <w:multiLevelType w:val="hybridMultilevel"/>
    <w:tmpl w:val="AA02BE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DB4E4E"/>
    <w:multiLevelType w:val="hybridMultilevel"/>
    <w:tmpl w:val="596E29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start w:val="1"/>
      <w:numFmt w:val="bullet"/>
      <w:lvlText w:val=""/>
      <w:lvlJc w:val="left"/>
      <w:pPr>
        <w:ind w:left="720" w:hanging="360"/>
      </w:pPr>
      <w:rPr>
        <w:rFonts w:ascii="Wingdings" w:hAnsi="Wingdings" w:hint="default"/>
      </w:rPr>
    </w:lvl>
    <w:lvl w:ilvl="3" w:tplc="04090005">
      <w:start w:val="1"/>
      <w:numFmt w:val="bullet"/>
      <w:lvlText w:val=""/>
      <w:lvlJc w:val="left"/>
      <w:pPr>
        <w:ind w:left="720" w:hanging="360"/>
      </w:pPr>
      <w:rPr>
        <w:rFonts w:ascii="Wingdings" w:hAnsi="Wingding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915166">
    <w:abstractNumId w:val="8"/>
  </w:num>
  <w:num w:numId="2" w16cid:durableId="1255473384">
    <w:abstractNumId w:val="5"/>
  </w:num>
  <w:num w:numId="3" w16cid:durableId="1630739241">
    <w:abstractNumId w:val="11"/>
  </w:num>
  <w:num w:numId="4" w16cid:durableId="1455565482">
    <w:abstractNumId w:val="10"/>
  </w:num>
  <w:num w:numId="5" w16cid:durableId="1853108122">
    <w:abstractNumId w:val="4"/>
  </w:num>
  <w:num w:numId="6" w16cid:durableId="1928414977">
    <w:abstractNumId w:val="7"/>
  </w:num>
  <w:num w:numId="7" w16cid:durableId="1268198069">
    <w:abstractNumId w:val="1"/>
  </w:num>
  <w:num w:numId="8" w16cid:durableId="1413427774">
    <w:abstractNumId w:val="2"/>
  </w:num>
  <w:num w:numId="9" w16cid:durableId="1729769156">
    <w:abstractNumId w:val="9"/>
  </w:num>
  <w:num w:numId="10" w16cid:durableId="1139805407">
    <w:abstractNumId w:val="0"/>
  </w:num>
  <w:num w:numId="11" w16cid:durableId="953901669">
    <w:abstractNumId w:val="6"/>
  </w:num>
  <w:num w:numId="12" w16cid:durableId="20703765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E33"/>
    <w:rsid w:val="00013FE9"/>
    <w:rsid w:val="000C5C45"/>
    <w:rsid w:val="00111697"/>
    <w:rsid w:val="001B0FFF"/>
    <w:rsid w:val="00202FE0"/>
    <w:rsid w:val="002417C7"/>
    <w:rsid w:val="00280381"/>
    <w:rsid w:val="002B26E2"/>
    <w:rsid w:val="002E45E1"/>
    <w:rsid w:val="00321756"/>
    <w:rsid w:val="003554BB"/>
    <w:rsid w:val="00374D7A"/>
    <w:rsid w:val="003E437A"/>
    <w:rsid w:val="00426E9E"/>
    <w:rsid w:val="00430F36"/>
    <w:rsid w:val="00465A06"/>
    <w:rsid w:val="004848B5"/>
    <w:rsid w:val="00484F7A"/>
    <w:rsid w:val="00487692"/>
    <w:rsid w:val="004C5FF0"/>
    <w:rsid w:val="004E52B4"/>
    <w:rsid w:val="005343BB"/>
    <w:rsid w:val="005F1166"/>
    <w:rsid w:val="0064057F"/>
    <w:rsid w:val="006A4C68"/>
    <w:rsid w:val="006F1FBD"/>
    <w:rsid w:val="006F7B03"/>
    <w:rsid w:val="007000EC"/>
    <w:rsid w:val="007064D8"/>
    <w:rsid w:val="00764E9D"/>
    <w:rsid w:val="00777C48"/>
    <w:rsid w:val="00785255"/>
    <w:rsid w:val="00796208"/>
    <w:rsid w:val="007C2ADA"/>
    <w:rsid w:val="007E3403"/>
    <w:rsid w:val="00812DB5"/>
    <w:rsid w:val="00820585"/>
    <w:rsid w:val="0090022B"/>
    <w:rsid w:val="00935C5E"/>
    <w:rsid w:val="00956586"/>
    <w:rsid w:val="009B54BA"/>
    <w:rsid w:val="009F0490"/>
    <w:rsid w:val="00A0265C"/>
    <w:rsid w:val="00A174DE"/>
    <w:rsid w:val="00AB2C34"/>
    <w:rsid w:val="00AE1753"/>
    <w:rsid w:val="00B53CB4"/>
    <w:rsid w:val="00B54B32"/>
    <w:rsid w:val="00B97E33"/>
    <w:rsid w:val="00BD3FAF"/>
    <w:rsid w:val="00BF1F90"/>
    <w:rsid w:val="00C4521F"/>
    <w:rsid w:val="00C62889"/>
    <w:rsid w:val="00C8404F"/>
    <w:rsid w:val="00CB381B"/>
    <w:rsid w:val="00CD62F7"/>
    <w:rsid w:val="00D30AFD"/>
    <w:rsid w:val="00D65404"/>
    <w:rsid w:val="00DD19F8"/>
    <w:rsid w:val="00E00398"/>
    <w:rsid w:val="00E0515F"/>
    <w:rsid w:val="00E66A1E"/>
    <w:rsid w:val="00E90D86"/>
    <w:rsid w:val="00F9792A"/>
    <w:rsid w:val="00FE0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275ED"/>
  <w15:chartTrackingRefBased/>
  <w15:docId w15:val="{9DE19554-A73E-45A8-8261-EB7194891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4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4D8"/>
    <w:pPr>
      <w:ind w:left="720"/>
      <w:contextualSpacing/>
    </w:pPr>
  </w:style>
  <w:style w:type="character" w:styleId="Hyperlink">
    <w:name w:val="Hyperlink"/>
    <w:basedOn w:val="DefaultParagraphFont"/>
    <w:uiPriority w:val="99"/>
    <w:unhideWhenUsed/>
    <w:rsid w:val="00BD3FAF"/>
    <w:rPr>
      <w:color w:val="0563C1"/>
      <w:u w:val="single"/>
    </w:rPr>
  </w:style>
  <w:style w:type="paragraph" w:styleId="NoSpacing">
    <w:name w:val="No Spacing"/>
    <w:uiPriority w:val="1"/>
    <w:qFormat/>
    <w:rsid w:val="00956586"/>
    <w:pPr>
      <w:spacing w:after="0" w:line="240" w:lineRule="auto"/>
    </w:pPr>
  </w:style>
  <w:style w:type="paragraph" w:styleId="Header">
    <w:name w:val="header"/>
    <w:basedOn w:val="Normal"/>
    <w:link w:val="HeaderChar"/>
    <w:uiPriority w:val="99"/>
    <w:unhideWhenUsed/>
    <w:rsid w:val="009565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586"/>
  </w:style>
  <w:style w:type="paragraph" w:styleId="Footer">
    <w:name w:val="footer"/>
    <w:basedOn w:val="Normal"/>
    <w:link w:val="FooterChar"/>
    <w:uiPriority w:val="99"/>
    <w:unhideWhenUsed/>
    <w:rsid w:val="009565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586"/>
  </w:style>
  <w:style w:type="character" w:styleId="UnresolvedMention">
    <w:name w:val="Unresolved Mention"/>
    <w:basedOn w:val="DefaultParagraphFont"/>
    <w:uiPriority w:val="99"/>
    <w:semiHidden/>
    <w:unhideWhenUsed/>
    <w:rsid w:val="00426E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glishDepartment@uwsp.edu" TargetMode="External"/><Relationship Id="rId3" Type="http://schemas.openxmlformats.org/officeDocument/2006/relationships/settings" Target="settings.xml"/><Relationship Id="rId7" Type="http://schemas.openxmlformats.org/officeDocument/2006/relationships/hyperlink" Target="https://www3.uwsp.edu/education/Pages/CurrentUndergrad/UndergraduateAdvise/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Roloff, David</dc:creator>
  <cp:keywords/>
  <dc:description/>
  <cp:lastModifiedBy>Roloff, David</cp:lastModifiedBy>
  <cp:revision>2</cp:revision>
  <dcterms:created xsi:type="dcterms:W3CDTF">2022-11-16T21:51:00Z</dcterms:created>
  <dcterms:modified xsi:type="dcterms:W3CDTF">2022-11-16T21:51:00Z</dcterms:modified>
</cp:coreProperties>
</file>