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1A" w:rsidRDefault="00181C1A">
      <w:r>
        <w:rPr>
          <w:rFonts w:ascii="Times New Roman" w:hAnsi="Times New Roman" w:cs="Times New Roman"/>
          <w:noProof/>
        </w:rPr>
        <w:drawing>
          <wp:inline distT="0" distB="0" distL="0" distR="0" wp14:anchorId="50CE839A" wp14:editId="1D9B811E">
            <wp:extent cx="5943600" cy="825032"/>
            <wp:effectExtent l="0" t="0" r="0" b="0"/>
            <wp:docPr id="1"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5032"/>
                    </a:xfrm>
                    <a:prstGeom prst="rect">
                      <a:avLst/>
                    </a:prstGeom>
                    <a:noFill/>
                    <a:ln>
                      <a:noFill/>
                    </a:ln>
                  </pic:spPr>
                </pic:pic>
              </a:graphicData>
            </a:graphic>
          </wp:inline>
        </w:drawing>
      </w:r>
    </w:p>
    <w:p w:rsidR="00181C1A" w:rsidRPr="00181C1A" w:rsidRDefault="00181C1A" w:rsidP="00181C1A"/>
    <w:p w:rsidR="00181C1A" w:rsidRPr="00CA665D" w:rsidRDefault="004F2088" w:rsidP="00181C1A">
      <w:pPr>
        <w:jc w:val="center"/>
        <w:rPr>
          <w:rFonts w:ascii="Times New Roman" w:hAnsi="Times New Roman" w:cs="Times New Roman"/>
          <w:sz w:val="36"/>
          <w:szCs w:val="36"/>
        </w:rPr>
      </w:pPr>
      <w:r>
        <w:rPr>
          <w:rFonts w:ascii="Times New Roman" w:hAnsi="Times New Roman" w:cs="Times New Roman"/>
          <w:sz w:val="36"/>
          <w:szCs w:val="36"/>
        </w:rPr>
        <w:t>2017</w:t>
      </w:r>
      <w:r w:rsidR="00181C1A" w:rsidRPr="00CA665D">
        <w:rPr>
          <w:rFonts w:ascii="Times New Roman" w:hAnsi="Times New Roman" w:cs="Times New Roman"/>
          <w:sz w:val="36"/>
          <w:szCs w:val="36"/>
        </w:rPr>
        <w:t xml:space="preserve"> HIGH SCHOOL WRITERS’ WORKSHOP</w:t>
      </w:r>
    </w:p>
    <w:p w:rsidR="00181C1A" w:rsidRPr="00CA665D" w:rsidRDefault="00181C1A" w:rsidP="00181C1A">
      <w:pPr>
        <w:jc w:val="center"/>
        <w:rPr>
          <w:rFonts w:ascii="Times New Roman" w:hAnsi="Times New Roman" w:cs="Times New Roman"/>
          <w:sz w:val="36"/>
          <w:szCs w:val="36"/>
        </w:rPr>
      </w:pPr>
      <w:r w:rsidRPr="00CA665D">
        <w:rPr>
          <w:rFonts w:ascii="Times New Roman" w:hAnsi="Times New Roman" w:cs="Times New Roman"/>
          <w:sz w:val="36"/>
          <w:szCs w:val="36"/>
        </w:rPr>
        <w:t>UW-STEVENS POINT</w:t>
      </w: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INSTRUCTIONS</w:t>
      </w: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 xml:space="preserve"> </w:t>
      </w: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Examine the </w:t>
      </w:r>
      <w:r w:rsidRPr="00CA665D">
        <w:rPr>
          <w:rFonts w:ascii="Times New Roman" w:eastAsia="Times New Roman" w:hAnsi="Times New Roman" w:cs="Times New Roman"/>
          <w:b/>
          <w:sz w:val="24"/>
          <w:szCs w:val="24"/>
        </w:rPr>
        <w:t>FIVE</w:t>
      </w:r>
      <w:r w:rsidRPr="00CA665D">
        <w:rPr>
          <w:rFonts w:ascii="Times New Roman" w:eastAsia="Times New Roman" w:hAnsi="Times New Roman" w:cs="Times New Roman"/>
          <w:sz w:val="24"/>
          <w:szCs w:val="24"/>
        </w:rPr>
        <w:t xml:space="preserve"> writing categories described in the following pages and prepare your entries.  Fill out the entry form on the last page of this flyer or provide the requested information on a separate sheet of paper.  Ask your instructor to submit your entries with those of others in your class and send them to UWSP Writers' Workshop, English Department, Stevens Point, WI  54481 or send yours individually.</w:t>
      </w:r>
    </w:p>
    <w:p w:rsidR="00CA665D" w:rsidRPr="00CA665D" w:rsidRDefault="00CA665D" w:rsidP="00181C1A">
      <w:pPr>
        <w:tabs>
          <w:tab w:val="left" w:pos="576"/>
          <w:tab w:val="left" w:pos="2880"/>
        </w:tabs>
        <w:spacing w:after="0" w:line="240" w:lineRule="exact"/>
        <w:jc w:val="both"/>
        <w:rPr>
          <w:rFonts w:ascii="Times New Roman" w:eastAsia="Times New Roman" w:hAnsi="Times New Roman" w:cs="Times New Roman"/>
          <w:b/>
          <w:sz w:val="24"/>
          <w:szCs w:val="24"/>
          <w:u w:val="single"/>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b/>
          <w:sz w:val="24"/>
          <w:szCs w:val="24"/>
          <w:u w:val="single"/>
        </w:rPr>
        <w:t xml:space="preserve">ENTRIES NEED TO BE RECEIVED BY THE ENGLISH </w:t>
      </w:r>
      <w:r w:rsidR="00442A74">
        <w:rPr>
          <w:rFonts w:ascii="Times New Roman" w:eastAsia="Times New Roman" w:hAnsi="Times New Roman" w:cs="Times New Roman"/>
          <w:b/>
          <w:sz w:val="24"/>
          <w:szCs w:val="24"/>
          <w:u w:val="single"/>
        </w:rPr>
        <w:t>DEPARTMENT by Friday, OCTOBER 20</w:t>
      </w:r>
      <w:r w:rsidRPr="00CA665D">
        <w:rPr>
          <w:rFonts w:ascii="Times New Roman" w:eastAsia="Times New Roman" w:hAnsi="Times New Roman" w:cs="Times New Roman"/>
          <w:b/>
          <w:sz w:val="24"/>
          <w:szCs w:val="24"/>
          <w:u w:val="single"/>
        </w:rPr>
        <w:t>, 201</w:t>
      </w:r>
      <w:r w:rsidR="004F2088">
        <w:rPr>
          <w:rFonts w:ascii="Times New Roman" w:eastAsia="Times New Roman" w:hAnsi="Times New Roman" w:cs="Times New Roman"/>
          <w:b/>
          <w:sz w:val="24"/>
          <w:szCs w:val="24"/>
          <w:u w:val="single"/>
        </w:rPr>
        <w:t>7</w:t>
      </w:r>
      <w:r w:rsidRPr="00CA665D">
        <w:rPr>
          <w:rFonts w:ascii="Times New Roman" w:eastAsia="Times New Roman" w:hAnsi="Times New Roman" w:cs="Times New Roman"/>
          <w:sz w:val="24"/>
          <w:szCs w:val="24"/>
          <w:u w:val="single"/>
        </w:rPr>
        <w:t>.</w:t>
      </w:r>
      <w:r w:rsidRPr="00CA665D">
        <w:rPr>
          <w:rFonts w:ascii="Times New Roman" w:eastAsia="Times New Roman" w:hAnsi="Times New Roman" w:cs="Times New Roman"/>
          <w:sz w:val="24"/>
          <w:szCs w:val="24"/>
        </w:rPr>
        <w:t xml:space="preserve">  Entries must be typed, </w:t>
      </w:r>
      <w:r w:rsidRPr="00CA665D">
        <w:rPr>
          <w:rFonts w:ascii="Times New Roman" w:eastAsia="Times New Roman" w:hAnsi="Times New Roman" w:cs="Times New Roman"/>
          <w:bCs/>
          <w:sz w:val="24"/>
          <w:szCs w:val="24"/>
        </w:rPr>
        <w:t>double-spaced</w:t>
      </w:r>
      <w:r w:rsidRPr="00CA665D">
        <w:rPr>
          <w:rFonts w:ascii="Times New Roman" w:eastAsia="Times New Roman" w:hAnsi="Times New Roman" w:cs="Times New Roman"/>
          <w:sz w:val="24"/>
          <w:szCs w:val="24"/>
        </w:rPr>
        <w:t xml:space="preserve"> on numbered pages, and include the author's name and school in the upper right-hand corner of each page.  You may single space poetry submissions.  Students are advised to keep a copy of each entry in case of loss.  </w:t>
      </w:r>
      <w:r w:rsidRPr="00CA665D">
        <w:rPr>
          <w:rFonts w:ascii="Times New Roman" w:eastAsia="Times New Roman" w:hAnsi="Times New Roman" w:cs="Times New Roman"/>
          <w:sz w:val="24"/>
          <w:szCs w:val="24"/>
          <w:u w:val="single"/>
        </w:rPr>
        <w:t>NOTE:  Specify whether you are a j</w:t>
      </w:r>
      <w:r w:rsidRPr="00CA665D">
        <w:rPr>
          <w:rFonts w:ascii="Times New Roman" w:eastAsia="Times New Roman" w:hAnsi="Times New Roman" w:cs="Times New Roman"/>
          <w:bCs/>
          <w:sz w:val="24"/>
          <w:szCs w:val="24"/>
          <w:u w:val="single"/>
        </w:rPr>
        <w:t>unior or senior AND indicate the genre category for each entry you submit.</w:t>
      </w:r>
    </w:p>
    <w:p w:rsidR="00CA665D" w:rsidRPr="00CA665D" w:rsidRDefault="00CA665D" w:rsidP="00181C1A">
      <w:pPr>
        <w:tabs>
          <w:tab w:val="left" w:pos="576"/>
          <w:tab w:val="left" w:pos="2880"/>
        </w:tabs>
        <w:spacing w:after="0" w:line="240" w:lineRule="exact"/>
        <w:jc w:val="both"/>
        <w:rPr>
          <w:rFonts w:ascii="Times New Roman" w:eastAsia="Times New Roman" w:hAnsi="Times New Roman" w:cs="Times New Roman"/>
          <w:sz w:val="24"/>
          <w:szCs w:val="24"/>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Entries in each category will be judged by the faculty member who leads the workshop at UWSP.   Approximately twelve to twenty writers of the best submissions in each genre will be invited to attend one or more workshops, and certificates and scholarships will be awarded at the end of the event.</w:t>
      </w: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b/>
          <w:bCs/>
          <w:sz w:val="24"/>
          <w:szCs w:val="24"/>
        </w:rPr>
      </w:pPr>
      <w:r w:rsidRPr="00CA665D">
        <w:rPr>
          <w:rFonts w:ascii="Times New Roman" w:eastAsia="Times New Roman" w:hAnsi="Times New Roman" w:cs="Times New Roman"/>
          <w:b/>
          <w:bCs/>
          <w:sz w:val="24"/>
          <w:szCs w:val="24"/>
        </w:rPr>
        <w:sym w:font="Wingdings" w:char="F0E8"/>
      </w:r>
      <w:r w:rsidRPr="00CA665D">
        <w:rPr>
          <w:rFonts w:ascii="Times New Roman" w:eastAsia="Times New Roman" w:hAnsi="Times New Roman" w:cs="Times New Roman"/>
          <w:b/>
          <w:bCs/>
          <w:sz w:val="24"/>
          <w:szCs w:val="24"/>
        </w:rPr>
        <w:tab/>
      </w:r>
      <w:r w:rsidRPr="00CA665D">
        <w:rPr>
          <w:rFonts w:ascii="Times New Roman" w:eastAsia="Times New Roman" w:hAnsi="Times New Roman" w:cs="Times New Roman"/>
          <w:bCs/>
          <w:sz w:val="24"/>
          <w:szCs w:val="24"/>
        </w:rPr>
        <w:t xml:space="preserve">If your students are invited to this year’s Writers’ Workshop, </w:t>
      </w:r>
      <w:r w:rsidRPr="00CA665D">
        <w:rPr>
          <w:rFonts w:ascii="Times New Roman" w:eastAsia="Times New Roman" w:hAnsi="Times New Roman" w:cs="Times New Roman"/>
          <w:b/>
          <w:bCs/>
          <w:sz w:val="24"/>
          <w:szCs w:val="24"/>
        </w:rPr>
        <w:t>you will hea</w:t>
      </w:r>
      <w:r w:rsidR="004F2088">
        <w:rPr>
          <w:rFonts w:ascii="Times New Roman" w:eastAsia="Times New Roman" w:hAnsi="Times New Roman" w:cs="Times New Roman"/>
          <w:b/>
          <w:bCs/>
          <w:sz w:val="24"/>
          <w:szCs w:val="24"/>
        </w:rPr>
        <w:t>r from us by Monday, November 15, 2017</w:t>
      </w:r>
      <w:r w:rsidRPr="00CA665D">
        <w:rPr>
          <w:rFonts w:ascii="Times New Roman" w:eastAsia="Times New Roman" w:hAnsi="Times New Roman" w:cs="Times New Roman"/>
          <w:b/>
          <w:bCs/>
          <w:sz w:val="24"/>
          <w:szCs w:val="24"/>
        </w:rPr>
        <w:t xml:space="preserve">. The workshop will be held </w:t>
      </w:r>
      <w:r w:rsidR="004F2088">
        <w:rPr>
          <w:rFonts w:ascii="Times New Roman" w:eastAsia="Times New Roman" w:hAnsi="Times New Roman" w:cs="Times New Roman"/>
          <w:b/>
          <w:bCs/>
          <w:sz w:val="24"/>
          <w:szCs w:val="24"/>
        </w:rPr>
        <w:t>November 29, 2017</w:t>
      </w:r>
      <w:r w:rsidRPr="00CA665D">
        <w:rPr>
          <w:rFonts w:ascii="Times New Roman" w:eastAsia="Times New Roman" w:hAnsi="Times New Roman" w:cs="Times New Roman"/>
          <w:b/>
          <w:bCs/>
          <w:sz w:val="24"/>
          <w:szCs w:val="24"/>
        </w:rPr>
        <w:t>.</w:t>
      </w:r>
    </w:p>
    <w:p w:rsidR="00181C1A" w:rsidRPr="00CA665D" w:rsidRDefault="00181C1A" w:rsidP="00181C1A">
      <w:pPr>
        <w:rPr>
          <w:rFonts w:ascii="Times New Roman" w:hAnsi="Times New Roman" w:cs="Times New Roman"/>
        </w:rPr>
      </w:pP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THE DAY OF THE WORKSHOP</w:t>
      </w:r>
    </w:p>
    <w:p w:rsidR="00181C1A" w:rsidRPr="00CA665D" w:rsidRDefault="00181C1A" w:rsidP="00181C1A">
      <w:pPr>
        <w:spacing w:after="0" w:line="240" w:lineRule="exact"/>
        <w:rPr>
          <w:rFonts w:ascii="Times New Roman" w:eastAsia="Times New Roman" w:hAnsi="Times New Roman" w:cs="Times New Roman"/>
          <w:b/>
          <w:sz w:val="24"/>
          <w:szCs w:val="20"/>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Sessions will be held in both the morning and afternoon.  Students honored in more than one genre will have the opportunity to work with two experts.  Lunch for invited students is provided at the Dreyfus University Center. The day will end with an awards ceremony for the presentation of certificates and a $1,000 scholarship to UWSP in each genre.</w:t>
      </w:r>
    </w:p>
    <w:p w:rsidR="00181C1A" w:rsidRPr="00CA665D" w:rsidRDefault="00181C1A" w:rsidP="00181C1A">
      <w:pPr>
        <w:rPr>
          <w:rFonts w:ascii="Times New Roman" w:hAnsi="Times New Roman" w:cs="Times New Roman"/>
        </w:rPr>
      </w:pPr>
    </w:p>
    <w:p w:rsidR="00CA665D" w:rsidRPr="00CA665D" w:rsidRDefault="00CA665D" w:rsidP="00CA665D">
      <w:pPr>
        <w:rPr>
          <w:rFonts w:ascii="Times New Roman" w:hAnsi="Times New Roman" w:cs="Times New Roman"/>
          <w:b/>
          <w:sz w:val="24"/>
          <w:szCs w:val="24"/>
        </w:rPr>
      </w:pPr>
      <w:r w:rsidRPr="00CA665D">
        <w:rPr>
          <w:rFonts w:ascii="Times New Roman" w:hAnsi="Times New Roman" w:cs="Times New Roman"/>
          <w:b/>
          <w:sz w:val="24"/>
          <w:szCs w:val="24"/>
        </w:rPr>
        <w:t>OPEN MIC OPPORTUNITY</w:t>
      </w:r>
    </w:p>
    <w:p w:rsidR="00CA665D" w:rsidRPr="00CA665D" w:rsidRDefault="00CA665D" w:rsidP="00CA665D">
      <w:pPr>
        <w:spacing w:after="0" w:line="240" w:lineRule="exact"/>
        <w:rPr>
          <w:rFonts w:ascii="Times New Roman" w:hAnsi="Times New Roman" w:cs="Times New Roman"/>
          <w:sz w:val="24"/>
          <w:szCs w:val="24"/>
        </w:rPr>
      </w:pPr>
      <w:r w:rsidRPr="00CA665D">
        <w:rPr>
          <w:rFonts w:ascii="Times New Roman" w:hAnsi="Times New Roman" w:cs="Times New Roman"/>
          <w:sz w:val="24"/>
          <w:szCs w:val="24"/>
        </w:rPr>
        <w:t>Depending on availability, UWSP student writers may read from their fiction, poetry, and non-fiction pieces. These students may also be available for discussion and to answer questions about writing and what it’s like to be a UWSP student and writer. An open reading-may follow during which you are encouraged to read from your work. Please bring your own fiction, poetry, and familiar essays!</w:t>
      </w:r>
    </w:p>
    <w:p w:rsidR="00CA665D" w:rsidRPr="00CA665D" w:rsidRDefault="00CA665D" w:rsidP="00181C1A">
      <w:pPr>
        <w:rPr>
          <w:rFonts w:ascii="Times New Roman" w:hAnsi="Times New Roman" w:cs="Times New Roman"/>
          <w:b/>
          <w:sz w:val="24"/>
          <w:szCs w:val="24"/>
        </w:rPr>
      </w:pPr>
      <w:r w:rsidRPr="00CA665D">
        <w:rPr>
          <w:rFonts w:ascii="Times New Roman" w:hAnsi="Times New Roman" w:cs="Times New Roman"/>
          <w:b/>
          <w:sz w:val="24"/>
          <w:szCs w:val="24"/>
        </w:rPr>
        <w:lastRenderedPageBreak/>
        <w:t>SUBMISSION CATEGORIES</w:t>
      </w:r>
    </w:p>
    <w:p w:rsidR="00181C1A" w:rsidRPr="00CA665D" w:rsidRDefault="00181C1A" w:rsidP="00181C1A">
      <w:pPr>
        <w:rPr>
          <w:rFonts w:ascii="Times New Roman" w:hAnsi="Times New Roman" w:cs="Times New Roman"/>
          <w:b/>
          <w:sz w:val="24"/>
          <w:szCs w:val="24"/>
        </w:rPr>
      </w:pPr>
      <w:r w:rsidRPr="00CA665D">
        <w:rPr>
          <w:rFonts w:ascii="Times New Roman" w:hAnsi="Times New Roman" w:cs="Times New Roman"/>
          <w:b/>
          <w:sz w:val="24"/>
          <w:szCs w:val="24"/>
        </w:rPr>
        <w:t>1. THE FAMILIAR ESSAY</w:t>
      </w:r>
    </w:p>
    <w:p w:rsidR="00181C1A" w:rsidRPr="00CA665D" w:rsidRDefault="00181C1A" w:rsidP="00590FE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The familiar essay has a long history, including such famous names as Montaigne, Charles Lamb, Virginia Woolf, and, in our own time, E. B. White, James Thurber, and Anna Quindlen.  The subject of the familiar essay is anything under the sun that interests and amuses the essayist, but it must also interest the reader.</w:t>
      </w:r>
      <w:r w:rsidR="00CA665D" w:rsidRPr="00CA665D">
        <w:rPr>
          <w:rFonts w:ascii="Times New Roman" w:eastAsia="Times New Roman" w:hAnsi="Times New Roman" w:cs="Times New Roman"/>
          <w:sz w:val="24"/>
          <w:szCs w:val="24"/>
        </w:rPr>
        <w:t xml:space="preserve"> </w:t>
      </w:r>
      <w:r w:rsidRPr="00CA665D">
        <w:rPr>
          <w:rFonts w:ascii="Times New Roman" w:eastAsia="Times New Roman" w:hAnsi="Times New Roman" w:cs="Times New Roman"/>
          <w:sz w:val="24"/>
          <w:szCs w:val="24"/>
        </w:rPr>
        <w:t>Writing personally, the familiar essayist must write about what other people think, feel, and experience:  the difficulties of growing up, the pain and joy of first love, the sorrow of loss, and the delight of discovery. Never definitive, always personal, this type of writing should be light, informal and conversational.  Submissions may range from 500 to 1200 words.</w:t>
      </w:r>
    </w:p>
    <w:p w:rsidR="00181C1A" w:rsidRPr="00CA665D" w:rsidRDefault="00181C1A" w:rsidP="00590FEA">
      <w:pPr>
        <w:tabs>
          <w:tab w:val="left" w:pos="576"/>
          <w:tab w:val="left" w:pos="2880"/>
        </w:tabs>
        <w:spacing w:after="0" w:line="240" w:lineRule="auto"/>
        <w:jc w:val="both"/>
        <w:rPr>
          <w:rFonts w:ascii="Times New Roman" w:eastAsia="Times New Roman" w:hAnsi="Times New Roman" w:cs="Times New Roman"/>
          <w:sz w:val="24"/>
          <w:szCs w:val="24"/>
        </w:rPr>
      </w:pPr>
    </w:p>
    <w:p w:rsidR="00181C1A" w:rsidRPr="00CA665D" w:rsidRDefault="00BE1FA2" w:rsidP="00181C1A">
      <w:pPr>
        <w:tabs>
          <w:tab w:val="left" w:pos="576"/>
          <w:tab w:val="left" w:pos="2880"/>
        </w:tabs>
        <w:spacing w:after="0" w:line="240" w:lineRule="exact"/>
        <w:ind w:right="144"/>
        <w:jc w:val="both"/>
        <w:outlineLvl w:val="0"/>
        <w:rPr>
          <w:rFonts w:ascii="Times New Roman" w:eastAsia="Times New Roman" w:hAnsi="Times New Roman" w:cs="Times New Roman"/>
          <w:b/>
          <w:bCs/>
          <w:sz w:val="24"/>
          <w:szCs w:val="24"/>
        </w:rPr>
      </w:pPr>
      <w:r w:rsidRPr="00CA665D">
        <w:rPr>
          <w:rFonts w:ascii="Times New Roman" w:eastAsia="Times New Roman" w:hAnsi="Times New Roman" w:cs="Times New Roman"/>
          <w:b/>
          <w:bCs/>
          <w:sz w:val="24"/>
          <w:szCs w:val="24"/>
        </w:rPr>
        <w:t xml:space="preserve">2. </w:t>
      </w:r>
      <w:r w:rsidR="00181C1A" w:rsidRPr="00CA665D">
        <w:rPr>
          <w:rFonts w:ascii="Times New Roman" w:eastAsia="Times New Roman" w:hAnsi="Times New Roman" w:cs="Times New Roman"/>
          <w:b/>
          <w:bCs/>
          <w:sz w:val="24"/>
          <w:szCs w:val="24"/>
        </w:rPr>
        <w:t>OUTDOOR ESSAYS</w:t>
      </w:r>
    </w:p>
    <w:p w:rsidR="00181C1A" w:rsidRPr="00CA665D" w:rsidRDefault="00181C1A" w:rsidP="00181C1A">
      <w:pPr>
        <w:tabs>
          <w:tab w:val="left" w:pos="576"/>
          <w:tab w:val="left" w:pos="2880"/>
        </w:tabs>
        <w:spacing w:after="0" w:line="240" w:lineRule="exact"/>
        <w:ind w:right="144"/>
        <w:jc w:val="both"/>
        <w:outlineLvl w:val="0"/>
        <w:rPr>
          <w:rFonts w:ascii="Times New Roman" w:eastAsia="Times New Roman" w:hAnsi="Times New Roman" w:cs="Times New Roman"/>
          <w:b/>
          <w:bCs/>
          <w:sz w:val="24"/>
          <w:szCs w:val="24"/>
        </w:rPr>
      </w:pPr>
    </w:p>
    <w:p w:rsidR="00181C1A" w:rsidRPr="00CA665D" w:rsidRDefault="00181C1A" w:rsidP="00590FEA">
      <w:pPr>
        <w:spacing w:after="0" w:line="240" w:lineRule="exact"/>
        <w:ind w:right="144"/>
        <w:rPr>
          <w:rFonts w:ascii="Times New Roman" w:eastAsia="Times New Roman" w:hAnsi="Times New Roman" w:cs="Times New Roman"/>
          <w:sz w:val="24"/>
          <w:szCs w:val="24"/>
        </w:rPr>
      </w:pPr>
      <w:r w:rsidRPr="00CA665D">
        <w:rPr>
          <w:rFonts w:ascii="Times New Roman" w:eastAsia="Times New Roman" w:hAnsi="Times New Roman" w:cs="Times New Roman"/>
          <w:color w:val="7030A0"/>
          <w:sz w:val="24"/>
          <w:szCs w:val="24"/>
        </w:rPr>
        <w:t>O</w:t>
      </w:r>
      <w:r w:rsidRPr="00CA665D">
        <w:rPr>
          <w:rFonts w:ascii="Times New Roman" w:eastAsia="Times New Roman" w:hAnsi="Times New Roman" w:cs="Times New Roman"/>
          <w:sz w:val="24"/>
          <w:szCs w:val="24"/>
        </w:rPr>
        <w:t>utdoor essays focus on humans’ interaction with the natural world. The topic of these non-fiction essays must be outdoor-oriented and involve activities that reflect the natural world. Acceptable topics are those such as hiking, camping, hunting, fishing, canoeing, birding, etc. Topics that do not fit this category are those such as disc golfing, downhill skiing, wakeboarding, etc. Essays may be written in first-person and are 500-750 words.</w:t>
      </w:r>
      <w:r w:rsidRPr="00CA665D">
        <w:rPr>
          <w:rFonts w:ascii="Times New Roman" w:eastAsia="Times New Roman" w:hAnsi="Times New Roman" w:cs="Times New Roman"/>
          <w:b/>
          <w:sz w:val="24"/>
          <w:szCs w:val="24"/>
        </w:rPr>
        <w:t xml:space="preserve"> </w:t>
      </w:r>
    </w:p>
    <w:p w:rsidR="00BE1FA2" w:rsidRPr="00CA665D" w:rsidRDefault="00BE1FA2" w:rsidP="00BE1FA2">
      <w:pPr>
        <w:spacing w:after="0" w:line="240" w:lineRule="auto"/>
        <w:rPr>
          <w:rFonts w:ascii="Times New Roman" w:hAnsi="Times New Roman" w:cs="Times New Roman"/>
          <w:sz w:val="24"/>
          <w:szCs w:val="24"/>
        </w:rPr>
      </w:pPr>
    </w:p>
    <w:p w:rsidR="00181C1A" w:rsidRPr="00CA665D" w:rsidRDefault="00BE1FA2" w:rsidP="00181C1A">
      <w:pPr>
        <w:rPr>
          <w:rFonts w:ascii="Times New Roman" w:hAnsi="Times New Roman" w:cs="Times New Roman"/>
        </w:rPr>
      </w:pPr>
      <w:r w:rsidRPr="00CA665D">
        <w:rPr>
          <w:rFonts w:ascii="Times New Roman" w:hAnsi="Times New Roman" w:cs="Times New Roman"/>
          <w:b/>
          <w:sz w:val="24"/>
        </w:rPr>
        <w:t>3. THE SHORT STORY</w:t>
      </w:r>
    </w:p>
    <w:p w:rsidR="00BE1FA2" w:rsidRPr="00CA665D" w:rsidRDefault="00BE1FA2" w:rsidP="00590FEA">
      <w:pPr>
        <w:tabs>
          <w:tab w:val="left" w:pos="720"/>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Students who wish to participate in the Short Story Workshop may submit </w:t>
      </w:r>
      <w:r w:rsidRPr="00CA665D">
        <w:rPr>
          <w:rFonts w:ascii="Times New Roman" w:eastAsia="Times New Roman" w:hAnsi="Times New Roman" w:cs="Times New Roman"/>
          <w:sz w:val="24"/>
          <w:szCs w:val="24"/>
          <w:u w:val="single"/>
        </w:rPr>
        <w:t>one story of up to twenty pages</w:t>
      </w:r>
      <w:r w:rsidRPr="00CA665D">
        <w:rPr>
          <w:rFonts w:ascii="Times New Roman" w:eastAsia="Times New Roman" w:hAnsi="Times New Roman" w:cs="Times New Roman"/>
          <w:sz w:val="24"/>
          <w:szCs w:val="24"/>
        </w:rPr>
        <w:t xml:space="preserve"> on any subject but should avoid contrived plots, false happy endings, sentimentality, and formula writing.  Instead, try to write stories that attempt to deal honestly</w:t>
      </w:r>
    </w:p>
    <w:p w:rsidR="00BE1FA2" w:rsidRPr="00CA665D" w:rsidRDefault="00BE1FA2" w:rsidP="00CA665D">
      <w:pPr>
        <w:spacing w:after="0" w:line="240" w:lineRule="auto"/>
        <w:ind w:right="144"/>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and clearly with the problems and pleasures of being human.  It would be better to look for your stories in your own experiences or the experiences of people you know than to look to television, movies, or books.</w:t>
      </w:r>
    </w:p>
    <w:p w:rsidR="00CA665D" w:rsidRPr="00CA665D" w:rsidRDefault="00CA665D" w:rsidP="00CA665D">
      <w:pPr>
        <w:spacing w:after="0" w:line="240" w:lineRule="auto"/>
        <w:rPr>
          <w:rFonts w:ascii="Times New Roman" w:hAnsi="Times New Roman" w:cs="Times New Roman"/>
          <w:b/>
          <w:bCs/>
          <w:sz w:val="24"/>
          <w:szCs w:val="24"/>
        </w:rPr>
      </w:pPr>
    </w:p>
    <w:p w:rsidR="00BE1FA2" w:rsidRPr="00CA665D" w:rsidRDefault="00BE1FA2" w:rsidP="00CA665D">
      <w:pPr>
        <w:spacing w:line="240" w:lineRule="auto"/>
        <w:rPr>
          <w:rFonts w:ascii="Times New Roman" w:hAnsi="Times New Roman" w:cs="Times New Roman"/>
        </w:rPr>
      </w:pPr>
      <w:r w:rsidRPr="00CA665D">
        <w:rPr>
          <w:rFonts w:ascii="Times New Roman" w:hAnsi="Times New Roman" w:cs="Times New Roman"/>
          <w:b/>
          <w:bCs/>
          <w:sz w:val="24"/>
          <w:szCs w:val="24"/>
        </w:rPr>
        <w:t>4. SPECULATIVE FICTION</w:t>
      </w:r>
    </w:p>
    <w:p w:rsidR="00BE1FA2" w:rsidRPr="004E4756" w:rsidRDefault="00BE1FA2" w:rsidP="00590FEA">
      <w:pPr>
        <w:autoSpaceDE w:val="0"/>
        <w:autoSpaceDN w:val="0"/>
        <w:adjustRightInd w:val="0"/>
        <w:spacing w:after="0" w:line="240" w:lineRule="exact"/>
        <w:rPr>
          <w:rFonts w:ascii="Times New Roman" w:eastAsiaTheme="minorEastAsia" w:hAnsi="Times New Roman" w:cs="Times New Roman"/>
          <w:color w:val="000000"/>
          <w:sz w:val="24"/>
          <w:szCs w:val="24"/>
          <w:lang w:eastAsia="zh-CN"/>
        </w:rPr>
      </w:pPr>
      <w:r w:rsidRPr="004E4756">
        <w:rPr>
          <w:rFonts w:ascii="Times New Roman" w:eastAsiaTheme="minorEastAsia" w:hAnsi="Times New Roman" w:cs="Times New Roman"/>
          <w:color w:val="000000"/>
          <w:sz w:val="24"/>
          <w:szCs w:val="24"/>
          <w:lang w:eastAsia="zh-CN"/>
        </w:rPr>
        <w:t>Speculative Fi</w:t>
      </w:r>
      <w:r w:rsidR="00CA665D" w:rsidRPr="004E4756">
        <w:rPr>
          <w:rFonts w:ascii="Times New Roman" w:eastAsiaTheme="minorEastAsia" w:hAnsi="Times New Roman" w:cs="Times New Roman"/>
          <w:color w:val="000000"/>
          <w:sz w:val="24"/>
          <w:szCs w:val="24"/>
          <w:lang w:eastAsia="zh-CN"/>
        </w:rPr>
        <w:t>ction</w:t>
      </w:r>
      <w:r w:rsidRPr="004E4756">
        <w:rPr>
          <w:rFonts w:ascii="Times New Roman" w:eastAsiaTheme="minorEastAsia" w:hAnsi="Times New Roman" w:cs="Times New Roman"/>
          <w:color w:val="000000"/>
          <w:sz w:val="24"/>
          <w:szCs w:val="24"/>
          <w:lang w:eastAsia="zh-CN"/>
        </w:rPr>
        <w:t xml:space="preserve"> includes such sub-genres as </w:t>
      </w:r>
      <w:hyperlink r:id="rId8" w:tooltip="Science fiction" w:history="1">
        <w:r w:rsidRPr="004E4756">
          <w:rPr>
            <w:rFonts w:ascii="Times New Roman" w:eastAsiaTheme="minorEastAsia" w:hAnsi="Times New Roman" w:cs="Times New Roman"/>
            <w:sz w:val="24"/>
            <w:szCs w:val="24"/>
            <w:u w:val="single"/>
            <w:lang w:eastAsia="zh-CN"/>
          </w:rPr>
          <w:t>science fiction</w:t>
        </w:r>
      </w:hyperlink>
      <w:r w:rsidRPr="004E4756">
        <w:rPr>
          <w:rFonts w:ascii="Times New Roman" w:eastAsiaTheme="minorEastAsia" w:hAnsi="Times New Roman" w:cs="Times New Roman"/>
          <w:sz w:val="24"/>
          <w:szCs w:val="24"/>
          <w:lang w:eastAsia="zh-CN"/>
        </w:rPr>
        <w:t xml:space="preserve">, </w:t>
      </w:r>
      <w:hyperlink r:id="rId9" w:tooltip="Fantasy" w:history="1">
        <w:r w:rsidRPr="004E4756">
          <w:rPr>
            <w:rFonts w:ascii="Times New Roman" w:eastAsiaTheme="minorEastAsia" w:hAnsi="Times New Roman" w:cs="Times New Roman"/>
            <w:sz w:val="24"/>
            <w:szCs w:val="24"/>
            <w:u w:val="single"/>
            <w:lang w:eastAsia="zh-CN"/>
          </w:rPr>
          <w:t>fantasy</w:t>
        </w:r>
      </w:hyperlink>
      <w:r w:rsidRPr="004E4756">
        <w:rPr>
          <w:rFonts w:ascii="Times New Roman" w:eastAsiaTheme="minorEastAsia" w:hAnsi="Times New Roman" w:cs="Times New Roman"/>
          <w:sz w:val="24"/>
          <w:szCs w:val="24"/>
          <w:lang w:eastAsia="zh-CN"/>
        </w:rPr>
        <w:t xml:space="preserve">, </w:t>
      </w:r>
      <w:hyperlink r:id="rId10" w:tooltip="Horror fiction" w:history="1">
        <w:r w:rsidRPr="004E4756">
          <w:rPr>
            <w:rFonts w:ascii="Times New Roman" w:eastAsiaTheme="minorEastAsia" w:hAnsi="Times New Roman" w:cs="Times New Roman"/>
            <w:sz w:val="24"/>
            <w:szCs w:val="24"/>
            <w:u w:val="single"/>
            <w:lang w:eastAsia="zh-CN"/>
          </w:rPr>
          <w:t>horror</w:t>
        </w:r>
      </w:hyperlink>
      <w:r w:rsidRPr="004E4756">
        <w:rPr>
          <w:rFonts w:ascii="Times New Roman" w:eastAsiaTheme="minorEastAsia" w:hAnsi="Times New Roman" w:cs="Times New Roman"/>
          <w:sz w:val="24"/>
          <w:szCs w:val="24"/>
          <w:lang w:eastAsia="zh-CN"/>
        </w:rPr>
        <w:t xml:space="preserve">, </w:t>
      </w:r>
      <w:hyperlink r:id="rId11" w:tooltip="Supernatural fiction" w:history="1">
        <w:r w:rsidRPr="004E4756">
          <w:rPr>
            <w:rFonts w:ascii="Times New Roman" w:eastAsiaTheme="minorEastAsia" w:hAnsi="Times New Roman" w:cs="Times New Roman"/>
            <w:sz w:val="24"/>
            <w:szCs w:val="24"/>
            <w:u w:val="single"/>
            <w:lang w:eastAsia="zh-CN"/>
          </w:rPr>
          <w:t>supernatural fiction</w:t>
        </w:r>
      </w:hyperlink>
      <w:r w:rsidRPr="004E4756">
        <w:rPr>
          <w:rFonts w:ascii="Times New Roman" w:eastAsiaTheme="minorEastAsia" w:hAnsi="Times New Roman" w:cs="Times New Roman"/>
          <w:sz w:val="24"/>
          <w:szCs w:val="24"/>
          <w:lang w:eastAsia="zh-CN"/>
        </w:rPr>
        <w:t xml:space="preserve">, </w:t>
      </w:r>
      <w:hyperlink r:id="rId12" w:tooltip="Superhero fiction" w:history="1">
        <w:r w:rsidRPr="004E4756">
          <w:rPr>
            <w:rFonts w:ascii="Times New Roman" w:eastAsiaTheme="minorEastAsia" w:hAnsi="Times New Roman" w:cs="Times New Roman"/>
            <w:sz w:val="24"/>
            <w:szCs w:val="24"/>
            <w:u w:val="single"/>
            <w:lang w:eastAsia="zh-CN"/>
          </w:rPr>
          <w:t>superhero fiction</w:t>
        </w:r>
      </w:hyperlink>
      <w:r w:rsidRPr="004E4756">
        <w:rPr>
          <w:rFonts w:ascii="Times New Roman" w:eastAsiaTheme="minorEastAsia" w:hAnsi="Times New Roman" w:cs="Times New Roman"/>
          <w:sz w:val="24"/>
          <w:szCs w:val="24"/>
          <w:lang w:eastAsia="zh-CN"/>
        </w:rPr>
        <w:t xml:space="preserve">, </w:t>
      </w:r>
      <w:hyperlink r:id="rId13" w:tooltip="Utopian and dystopian fiction" w:history="1">
        <w:r w:rsidRPr="004E4756">
          <w:rPr>
            <w:rFonts w:ascii="Times New Roman" w:eastAsiaTheme="minorEastAsia" w:hAnsi="Times New Roman" w:cs="Times New Roman"/>
            <w:sz w:val="24"/>
            <w:szCs w:val="24"/>
            <w:u w:val="single"/>
            <w:lang w:eastAsia="zh-CN"/>
          </w:rPr>
          <w:t>utopian and dystopian fiction</w:t>
        </w:r>
      </w:hyperlink>
      <w:r w:rsidRPr="004E4756">
        <w:rPr>
          <w:rFonts w:ascii="Times New Roman" w:eastAsiaTheme="minorEastAsia" w:hAnsi="Times New Roman" w:cs="Times New Roman"/>
          <w:sz w:val="24"/>
          <w:szCs w:val="24"/>
          <w:lang w:eastAsia="zh-CN"/>
        </w:rPr>
        <w:t xml:space="preserve">, </w:t>
      </w:r>
      <w:hyperlink r:id="rId14" w:tooltip="Apocalyptic and post-apocalyptic fiction" w:history="1">
        <w:r w:rsidRPr="004E4756">
          <w:rPr>
            <w:rFonts w:ascii="Times New Roman" w:eastAsiaTheme="minorEastAsia" w:hAnsi="Times New Roman" w:cs="Times New Roman"/>
            <w:sz w:val="24"/>
            <w:szCs w:val="24"/>
            <w:u w:val="single"/>
            <w:lang w:eastAsia="zh-CN"/>
          </w:rPr>
          <w:t>apocalyptic and post-apocalyptic fiction</w:t>
        </w:r>
      </w:hyperlink>
      <w:r w:rsidRPr="004E4756">
        <w:rPr>
          <w:rFonts w:ascii="Times New Roman" w:eastAsiaTheme="minorEastAsia" w:hAnsi="Times New Roman" w:cs="Times New Roman"/>
          <w:sz w:val="24"/>
          <w:szCs w:val="24"/>
          <w:lang w:eastAsia="zh-CN"/>
        </w:rPr>
        <w:t xml:space="preserve"> and </w:t>
      </w:r>
      <w:hyperlink r:id="rId15" w:tooltip="Alternate history (fiction)" w:history="1">
        <w:r w:rsidRPr="004E4756">
          <w:rPr>
            <w:rFonts w:ascii="Times New Roman" w:eastAsiaTheme="minorEastAsia" w:hAnsi="Times New Roman" w:cs="Times New Roman"/>
            <w:sz w:val="24"/>
            <w:szCs w:val="24"/>
            <w:u w:val="single"/>
            <w:lang w:eastAsia="zh-CN"/>
          </w:rPr>
          <w:t>alternate histories</w:t>
        </w:r>
      </w:hyperlink>
      <w:r w:rsidRPr="004E4756">
        <w:rPr>
          <w:rFonts w:ascii="Times New Roman" w:eastAsiaTheme="minorEastAsia" w:hAnsi="Times New Roman" w:cs="Times New Roman"/>
          <w:color w:val="000000"/>
          <w:sz w:val="24"/>
          <w:szCs w:val="24"/>
          <w:lang w:eastAsia="zh-CN"/>
        </w:rPr>
        <w:t xml:space="preserve">.  Students who wish to participate in the Speculative Fiction Workshop may submit </w:t>
      </w:r>
      <w:r w:rsidRPr="004E4756">
        <w:rPr>
          <w:rFonts w:ascii="Times New Roman" w:eastAsiaTheme="minorEastAsia" w:hAnsi="Times New Roman" w:cs="Times New Roman"/>
          <w:color w:val="000000"/>
          <w:sz w:val="24"/>
          <w:szCs w:val="24"/>
          <w:u w:val="single"/>
          <w:lang w:eastAsia="zh-CN"/>
        </w:rPr>
        <w:t>one story of up to twenty-five pages</w:t>
      </w:r>
      <w:r w:rsidRPr="004E4756">
        <w:rPr>
          <w:rFonts w:ascii="Times New Roman" w:eastAsiaTheme="minorEastAsia" w:hAnsi="Times New Roman" w:cs="Times New Roman"/>
          <w:color w:val="000000"/>
          <w:sz w:val="24"/>
          <w:szCs w:val="24"/>
          <w:lang w:eastAsia="zh-CN"/>
        </w:rPr>
        <w:t xml:space="preserve"> on any subject but should avoid contrived plots, false happy endings, sentimentality, and formula writing.  </w:t>
      </w:r>
      <w:r w:rsidRPr="004E4756">
        <w:rPr>
          <w:rFonts w:ascii="Times New Roman" w:eastAsia="Times New Roman" w:hAnsi="Times New Roman" w:cs="Times New Roman"/>
          <w:sz w:val="24"/>
          <w:szCs w:val="24"/>
        </w:rPr>
        <w:t>In the Workshop, students will identify some of the elements that make a successful speculative fiction story.</w:t>
      </w:r>
    </w:p>
    <w:p w:rsidR="004E4756" w:rsidRPr="00CA665D" w:rsidRDefault="004E4756" w:rsidP="00BE1FA2">
      <w:pPr>
        <w:tabs>
          <w:tab w:val="left" w:pos="576"/>
          <w:tab w:val="left" w:pos="2880"/>
        </w:tabs>
        <w:spacing w:after="0" w:line="240" w:lineRule="exact"/>
        <w:ind w:right="2664"/>
        <w:jc w:val="both"/>
        <w:rPr>
          <w:rFonts w:ascii="Times New Roman" w:eastAsia="Times New Roman" w:hAnsi="Times New Roman" w:cs="Times New Roman"/>
          <w:b/>
          <w:bCs/>
          <w:sz w:val="24"/>
          <w:szCs w:val="24"/>
        </w:rPr>
      </w:pPr>
    </w:p>
    <w:p w:rsidR="00BE1FA2" w:rsidRPr="00CA665D" w:rsidRDefault="00BE1FA2" w:rsidP="00BE1FA2">
      <w:pPr>
        <w:tabs>
          <w:tab w:val="left" w:pos="576"/>
          <w:tab w:val="left" w:pos="2880"/>
        </w:tabs>
        <w:spacing w:after="0" w:line="240" w:lineRule="exact"/>
        <w:ind w:left="-30"/>
        <w:jc w:val="both"/>
        <w:rPr>
          <w:rFonts w:ascii="Times New Roman" w:eastAsia="Times New Roman" w:hAnsi="Times New Roman" w:cs="Times New Roman"/>
          <w:b/>
          <w:sz w:val="24"/>
          <w:szCs w:val="24"/>
        </w:rPr>
      </w:pPr>
      <w:r w:rsidRPr="00CA665D">
        <w:rPr>
          <w:rFonts w:ascii="Times New Roman" w:eastAsia="Times New Roman" w:hAnsi="Times New Roman" w:cs="Times New Roman"/>
          <w:b/>
          <w:sz w:val="24"/>
          <w:szCs w:val="24"/>
        </w:rPr>
        <w:t>5. POETRY</w:t>
      </w:r>
    </w:p>
    <w:p w:rsidR="00CA665D" w:rsidRPr="00CA665D" w:rsidRDefault="00CA665D" w:rsidP="00BE1FA2">
      <w:pPr>
        <w:tabs>
          <w:tab w:val="left" w:pos="576"/>
          <w:tab w:val="left" w:pos="2880"/>
        </w:tabs>
        <w:spacing w:after="0" w:line="240" w:lineRule="exact"/>
        <w:jc w:val="both"/>
        <w:rPr>
          <w:rFonts w:ascii="Times New Roman" w:eastAsia="Times New Roman" w:hAnsi="Times New Roman" w:cs="Times New Roman"/>
          <w:sz w:val="24"/>
          <w:szCs w:val="24"/>
        </w:rPr>
      </w:pPr>
    </w:p>
    <w:p w:rsidR="00BE1FA2" w:rsidRPr="00CA665D" w:rsidRDefault="00BE1FA2" w:rsidP="00BE1FA2">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Each writer should submit at least four and no more than seven </w:t>
      </w:r>
      <w:r w:rsidRPr="00CA665D">
        <w:rPr>
          <w:rFonts w:ascii="Times New Roman" w:eastAsia="Times New Roman" w:hAnsi="Times New Roman" w:cs="Times New Roman"/>
          <w:b/>
          <w:bCs/>
          <w:sz w:val="24"/>
          <w:szCs w:val="24"/>
        </w:rPr>
        <w:t>original</w:t>
      </w:r>
      <w:r w:rsidRPr="00CA665D">
        <w:rPr>
          <w:rFonts w:ascii="Times New Roman" w:eastAsia="Times New Roman" w:hAnsi="Times New Roman" w:cs="Times New Roman"/>
          <w:sz w:val="24"/>
          <w:szCs w:val="24"/>
        </w:rPr>
        <w:t xml:space="preserve"> poems.  Submit clean, legible copies of manuscripts.  In selecting participants, we look for poems that are well-crafted and exciting–poems that show a strong use of imagery and concrete detail, precise diction, a sense of the rhythms of language, and the ability to create striking metaphors.  Form and theme should interact.  </w:t>
      </w:r>
    </w:p>
    <w:p w:rsidR="002D4F70" w:rsidRPr="002D4F70" w:rsidRDefault="00BE1FA2" w:rsidP="00BE1FA2">
      <w:pPr>
        <w:rPr>
          <w:rFonts w:eastAsia="Times New Roman" w:cs="Times New Roman"/>
          <w:b/>
          <w:sz w:val="32"/>
          <w:szCs w:val="32"/>
        </w:rPr>
      </w:pPr>
      <w:r w:rsidRPr="00CA665D">
        <w:rPr>
          <w:rFonts w:ascii="Times New Roman" w:eastAsia="Times New Roman" w:hAnsi="Times New Roman" w:cs="Times New Roman"/>
          <w:sz w:val="24"/>
          <w:szCs w:val="24"/>
        </w:rPr>
        <w:br w:type="page"/>
      </w:r>
      <w:r w:rsidR="004F2088">
        <w:rPr>
          <w:rFonts w:eastAsia="Times New Roman" w:cs="Times New Roman"/>
          <w:b/>
          <w:sz w:val="32"/>
          <w:szCs w:val="32"/>
        </w:rPr>
        <w:lastRenderedPageBreak/>
        <w:t>2017</w:t>
      </w:r>
      <w:r w:rsidR="002D4F70" w:rsidRPr="002D4F70">
        <w:rPr>
          <w:rFonts w:eastAsia="Times New Roman" w:cs="Times New Roman"/>
          <w:b/>
          <w:sz w:val="32"/>
          <w:szCs w:val="32"/>
        </w:rPr>
        <w:t xml:space="preserve"> UWSP Writers’ Workshop ENTRY FORM</w:t>
      </w:r>
    </w:p>
    <w:p w:rsidR="002D4F70" w:rsidRPr="002D4F70" w:rsidRDefault="002D4F70" w:rsidP="002D4F70">
      <w:pPr>
        <w:tabs>
          <w:tab w:val="right" w:leader="underscore" w:pos="5760"/>
        </w:tabs>
        <w:spacing w:after="0" w:line="240" w:lineRule="exact"/>
        <w:jc w:val="both"/>
        <w:outlineLvl w:val="0"/>
        <w:rPr>
          <w:rFonts w:eastAsia="Times New Roman" w:cs="Times New Roman"/>
          <w:b/>
          <w:sz w:val="24"/>
          <w:szCs w:val="24"/>
        </w:rPr>
      </w:pPr>
      <w:r w:rsidRPr="002D4F70">
        <w:rPr>
          <w:rFonts w:eastAsia="Times New Roman" w:cs="Times New Roman"/>
          <w:b/>
          <w:sz w:val="24"/>
          <w:szCs w:val="24"/>
        </w:rPr>
        <w:t>Name (please print)</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Year in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Name of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Address of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Category of Entry</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left" w:pos="576"/>
          <w:tab w:val="left" w:pos="2880"/>
        </w:tabs>
        <w:spacing w:after="0" w:line="240" w:lineRule="exact"/>
        <w:jc w:val="both"/>
        <w:outlineLvl w:val="0"/>
        <w:rPr>
          <w:rFonts w:eastAsia="Times New Roman" w:cs="Times New Roman"/>
          <w:b/>
          <w:sz w:val="24"/>
          <w:szCs w:val="24"/>
        </w:rPr>
      </w:pPr>
      <w:r w:rsidRPr="002D4F70">
        <w:rPr>
          <w:rFonts w:eastAsia="Times New Roman" w:cs="Times New Roman"/>
          <w:b/>
          <w:sz w:val="24"/>
          <w:szCs w:val="24"/>
        </w:rPr>
        <w:t xml:space="preserve">Name </w:t>
      </w:r>
      <w:r w:rsidRPr="002D4F70">
        <w:rPr>
          <w:rFonts w:eastAsia="Times New Roman" w:cs="Times New Roman"/>
          <w:b/>
          <w:sz w:val="24"/>
          <w:szCs w:val="24"/>
          <w:u w:val="single"/>
        </w:rPr>
        <w:t>AND EMAIL</w:t>
      </w:r>
      <w:r w:rsidRPr="002D4F70">
        <w:rPr>
          <w:rFonts w:eastAsia="Times New Roman" w:cs="Times New Roman"/>
          <w:b/>
          <w:sz w:val="24"/>
          <w:szCs w:val="24"/>
        </w:rPr>
        <w:t xml:space="preserve"> of Sponsoring Teacher</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r w:rsidRPr="002D4F70">
        <w:rPr>
          <w:rFonts w:eastAsia="Times New Roman" w:cs="Times New Roman"/>
          <w:sz w:val="24"/>
          <w:szCs w:val="24"/>
        </w:rPr>
        <w:t>Fill out this entry blank (or a copy of it) or write down the information that the entry blank requests on a separate sheet of paper; attach this information to your submission.</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rPr>
      </w:pPr>
      <w:r w:rsidRPr="002D4F70">
        <w:rPr>
          <w:rFonts w:eastAsia="Times New Roman" w:cs="Times New Roman"/>
          <w:b/>
          <w:bCs/>
          <w:sz w:val="24"/>
          <w:szCs w:val="24"/>
        </w:rPr>
        <w:t>Please submit all writing through the U.S. mail.  Do not email submissions.</w:t>
      </w:r>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u w:val="single"/>
        </w:rPr>
      </w:pPr>
    </w:p>
    <w:p w:rsidR="002D4F70" w:rsidRPr="002D4F70" w:rsidRDefault="002D4F70" w:rsidP="002D4F70">
      <w:pPr>
        <w:tabs>
          <w:tab w:val="left" w:pos="576"/>
          <w:tab w:val="left" w:pos="2880"/>
        </w:tabs>
        <w:spacing w:after="0" w:line="240" w:lineRule="exact"/>
        <w:jc w:val="both"/>
        <w:outlineLvl w:val="0"/>
        <w:rPr>
          <w:rFonts w:eastAsia="Times New Roman" w:cs="Times New Roman"/>
          <w:b/>
          <w:bCs/>
          <w:sz w:val="24"/>
          <w:szCs w:val="24"/>
          <w:u w:val="single"/>
        </w:rPr>
      </w:pPr>
      <w:r w:rsidRPr="002D4F70">
        <w:rPr>
          <w:rFonts w:eastAsia="Times New Roman" w:cs="Times New Roman"/>
          <w:b/>
          <w:bCs/>
          <w:sz w:val="24"/>
          <w:szCs w:val="24"/>
          <w:u w:val="single"/>
        </w:rPr>
        <w:t>Submissions must be received by the English Department no lat</w:t>
      </w:r>
      <w:r w:rsidR="00442A74">
        <w:rPr>
          <w:rFonts w:eastAsia="Times New Roman" w:cs="Times New Roman"/>
          <w:b/>
          <w:bCs/>
          <w:sz w:val="24"/>
          <w:szCs w:val="24"/>
          <w:u w:val="single"/>
        </w:rPr>
        <w:t>er than Friday, October 20</w:t>
      </w:r>
      <w:bookmarkStart w:id="0" w:name="_GoBack"/>
      <w:bookmarkEnd w:id="0"/>
      <w:r w:rsidR="004F2088">
        <w:rPr>
          <w:rFonts w:eastAsia="Times New Roman" w:cs="Times New Roman"/>
          <w:b/>
          <w:bCs/>
          <w:sz w:val="24"/>
          <w:szCs w:val="24"/>
          <w:u w:val="single"/>
        </w:rPr>
        <w:t>, 2017</w:t>
      </w:r>
      <w:r w:rsidRPr="002D4F70">
        <w:rPr>
          <w:rFonts w:eastAsia="Times New Roman" w:cs="Times New Roman"/>
          <w:b/>
          <w:bCs/>
          <w:sz w:val="24"/>
          <w:szCs w:val="24"/>
          <w:u w:val="single"/>
        </w:rPr>
        <w:t>.</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4F2088" w:rsidP="00CF1818">
      <w:pPr>
        <w:tabs>
          <w:tab w:val="left" w:pos="1440"/>
        </w:tabs>
        <w:spacing w:after="0" w:line="240" w:lineRule="exact"/>
        <w:ind w:left="720"/>
        <w:outlineLvl w:val="0"/>
        <w:rPr>
          <w:rFonts w:eastAsia="Times New Roman" w:cs="Times New Roman"/>
          <w:i/>
          <w:iCs/>
          <w:sz w:val="24"/>
          <w:szCs w:val="24"/>
        </w:rPr>
      </w:pPr>
      <w:r>
        <w:rPr>
          <w:rFonts w:eastAsia="Times New Roman" w:cs="Times New Roman"/>
          <w:i/>
          <w:iCs/>
          <w:sz w:val="24"/>
          <w:szCs w:val="24"/>
        </w:rPr>
        <w:t>Freshman English Office</w:t>
      </w:r>
    </w:p>
    <w:p w:rsidR="002D4F70" w:rsidRPr="002D4F70" w:rsidRDefault="002D4F70" w:rsidP="00CF1818">
      <w:pPr>
        <w:tabs>
          <w:tab w:val="left" w:pos="1440"/>
        </w:tabs>
        <w:spacing w:after="0" w:line="240" w:lineRule="exact"/>
        <w:ind w:left="720"/>
        <w:outlineLvl w:val="0"/>
        <w:rPr>
          <w:rFonts w:eastAsia="Times New Roman" w:cs="Times New Roman"/>
          <w:i/>
          <w:iCs/>
          <w:sz w:val="24"/>
          <w:szCs w:val="24"/>
        </w:rPr>
      </w:pPr>
      <w:r w:rsidRPr="002D4F70">
        <w:rPr>
          <w:rFonts w:eastAsia="Times New Roman" w:cs="Times New Roman"/>
          <w:i/>
          <w:iCs/>
          <w:sz w:val="24"/>
          <w:szCs w:val="24"/>
        </w:rPr>
        <w:t>UWSP Writers' Workshop</w:t>
      </w:r>
    </w:p>
    <w:p w:rsidR="002D4F70" w:rsidRPr="002D4F70" w:rsidRDefault="002D4F70" w:rsidP="00CF1818">
      <w:pPr>
        <w:tabs>
          <w:tab w:val="left" w:pos="1440"/>
        </w:tabs>
        <w:spacing w:after="0" w:line="240" w:lineRule="exact"/>
        <w:ind w:left="720"/>
        <w:outlineLvl w:val="0"/>
        <w:rPr>
          <w:rFonts w:eastAsia="Times New Roman" w:cs="Times New Roman"/>
          <w:i/>
          <w:iCs/>
          <w:sz w:val="24"/>
          <w:szCs w:val="24"/>
        </w:rPr>
      </w:pPr>
      <w:r w:rsidRPr="002D4F70">
        <w:rPr>
          <w:rFonts w:eastAsia="Times New Roman" w:cs="Times New Roman"/>
          <w:i/>
          <w:iCs/>
          <w:sz w:val="24"/>
          <w:szCs w:val="24"/>
        </w:rPr>
        <w:t>1801 4</w:t>
      </w:r>
      <w:r w:rsidRPr="002D4F70">
        <w:rPr>
          <w:rFonts w:eastAsia="Times New Roman" w:cs="Times New Roman"/>
          <w:i/>
          <w:iCs/>
          <w:sz w:val="24"/>
          <w:szCs w:val="24"/>
          <w:vertAlign w:val="superscript"/>
        </w:rPr>
        <w:t>th</w:t>
      </w:r>
      <w:r w:rsidRPr="002D4F70">
        <w:rPr>
          <w:rFonts w:eastAsia="Times New Roman" w:cs="Times New Roman"/>
          <w:i/>
          <w:iCs/>
          <w:sz w:val="24"/>
          <w:szCs w:val="24"/>
        </w:rPr>
        <w:t xml:space="preserve"> Ave.</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CCC-English Department</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UW-Stevens Point</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Stevens Point, WI  54481</w:t>
      </w:r>
    </w:p>
    <w:p w:rsidR="002D4F70" w:rsidRPr="002D4F70" w:rsidRDefault="002D4F70" w:rsidP="002D4F70">
      <w:pPr>
        <w:tabs>
          <w:tab w:val="left" w:pos="1440"/>
        </w:tabs>
        <w:spacing w:after="0" w:line="240" w:lineRule="exact"/>
        <w:jc w:val="both"/>
        <w:rPr>
          <w:rFonts w:eastAsia="Times New Roman" w:cs="Times New Roman"/>
          <w:sz w:val="24"/>
          <w:szCs w:val="24"/>
        </w:rPr>
      </w:pPr>
    </w:p>
    <w:p w:rsidR="002D4F70" w:rsidRPr="002D4F70" w:rsidRDefault="002D4F70" w:rsidP="002D4F70">
      <w:pPr>
        <w:numPr>
          <w:ilvl w:val="0"/>
          <w:numId w:val="1"/>
        </w:numPr>
        <w:tabs>
          <w:tab w:val="left" w:pos="360"/>
          <w:tab w:val="left" w:pos="1440"/>
        </w:tabs>
        <w:spacing w:after="0" w:line="240" w:lineRule="exact"/>
        <w:jc w:val="both"/>
        <w:rPr>
          <w:rFonts w:eastAsia="Times New Roman" w:cs="Times New Roman"/>
          <w:sz w:val="24"/>
          <w:szCs w:val="24"/>
        </w:rPr>
      </w:pPr>
      <w:r w:rsidRPr="002D4F70">
        <w:rPr>
          <w:rFonts w:eastAsia="Times New Roman" w:cs="Times New Roman"/>
          <w:sz w:val="24"/>
          <w:szCs w:val="24"/>
        </w:rPr>
        <w:t>We do not send submissions back, so please keep copies of what you send us.</w:t>
      </w:r>
    </w:p>
    <w:p w:rsidR="002D4F70" w:rsidRPr="002D4F70" w:rsidRDefault="002D4F70" w:rsidP="002D4F70">
      <w:pPr>
        <w:tabs>
          <w:tab w:val="left" w:pos="360"/>
          <w:tab w:val="left" w:pos="1440"/>
        </w:tabs>
        <w:spacing w:after="0" w:line="240" w:lineRule="exact"/>
        <w:jc w:val="both"/>
        <w:rPr>
          <w:rFonts w:eastAsia="Times New Roman" w:cs="Times New Roman"/>
          <w:sz w:val="24"/>
          <w:szCs w:val="24"/>
        </w:rPr>
      </w:pPr>
    </w:p>
    <w:p w:rsidR="002D4F70" w:rsidRPr="004F2088" w:rsidRDefault="002D4F70" w:rsidP="00684D92">
      <w:pPr>
        <w:numPr>
          <w:ilvl w:val="0"/>
          <w:numId w:val="1"/>
        </w:numPr>
        <w:tabs>
          <w:tab w:val="left" w:pos="360"/>
          <w:tab w:val="left" w:pos="1440"/>
        </w:tabs>
        <w:spacing w:after="0" w:line="240" w:lineRule="exact"/>
        <w:jc w:val="both"/>
        <w:rPr>
          <w:rFonts w:ascii="Helv" w:eastAsia="Times New Roman" w:hAnsi="Helv" w:cs="Helv"/>
          <w:sz w:val="20"/>
          <w:szCs w:val="20"/>
        </w:rPr>
      </w:pPr>
      <w:r w:rsidRPr="004F2088">
        <w:rPr>
          <w:rFonts w:eastAsia="Times New Roman" w:cs="Times New Roman"/>
          <w:b/>
          <w:sz w:val="24"/>
          <w:szCs w:val="24"/>
        </w:rPr>
        <w:t xml:space="preserve">Any questions?  Feel free to e-mail </w:t>
      </w:r>
      <w:r w:rsidRPr="004F2088">
        <w:rPr>
          <w:rFonts w:eastAsia="Times New Roman" w:cs="Times New Roman"/>
          <w:b/>
          <w:color w:val="FF0000"/>
          <w:sz w:val="24"/>
          <w:szCs w:val="24"/>
        </w:rPr>
        <w:t xml:space="preserve">Jeff Snowbarger at </w:t>
      </w:r>
      <w:hyperlink r:id="rId16" w:history="1">
        <w:r w:rsidRPr="004F2088">
          <w:rPr>
            <w:rFonts w:eastAsia="Times New Roman" w:cs="Times New Roman"/>
            <w:b/>
            <w:color w:val="0000FF"/>
            <w:sz w:val="24"/>
            <w:szCs w:val="24"/>
            <w:u w:val="single"/>
          </w:rPr>
          <w:t>jsnowbar@uwsp.edu</w:t>
        </w:r>
      </w:hyperlink>
      <w:r w:rsidRPr="004F2088">
        <w:rPr>
          <w:rFonts w:eastAsia="Times New Roman" w:cs="Times New Roman"/>
          <w:b/>
          <w:sz w:val="24"/>
          <w:szCs w:val="24"/>
        </w:rPr>
        <w:t xml:space="preserve"> </w:t>
      </w:r>
    </w:p>
    <w:p w:rsidR="004F2088" w:rsidRPr="004F2088" w:rsidRDefault="004F2088" w:rsidP="004F2088">
      <w:pPr>
        <w:tabs>
          <w:tab w:val="left" w:pos="360"/>
          <w:tab w:val="left" w:pos="1440"/>
        </w:tabs>
        <w:spacing w:after="0" w:line="240" w:lineRule="exact"/>
        <w:jc w:val="both"/>
        <w:rPr>
          <w:rFonts w:ascii="Helv" w:eastAsia="Times New Roman" w:hAnsi="Helv" w:cs="Helv"/>
          <w:sz w:val="20"/>
          <w:szCs w:val="20"/>
        </w:rPr>
      </w:pPr>
    </w:p>
    <w:p w:rsidR="002D4F70" w:rsidRPr="002D4F70" w:rsidRDefault="002D4F70" w:rsidP="002D4F70">
      <w:pPr>
        <w:spacing w:after="0" w:line="240" w:lineRule="exact"/>
        <w:jc w:val="both"/>
        <w:rPr>
          <w:rFonts w:eastAsia="Times New Roman" w:cs="Times New Roman"/>
          <w:i/>
          <w:sz w:val="20"/>
          <w:szCs w:val="20"/>
        </w:rPr>
      </w:pPr>
      <w:r w:rsidRPr="002D4F70">
        <w:rPr>
          <w:rFonts w:eastAsia="Times New Roman" w:cs="Times New Roman"/>
          <w:i/>
          <w:sz w:val="20"/>
          <w:szCs w:val="20"/>
        </w:rPr>
        <w:t>The following university offices and agencies provide financial support, which makes the Writers’ Workshop possible.</w:t>
      </w:r>
    </w:p>
    <w:p w:rsidR="002D4F70" w:rsidRPr="002D4F70" w:rsidRDefault="002D4F70" w:rsidP="002D4F70">
      <w:pPr>
        <w:spacing w:after="0" w:line="240" w:lineRule="exact"/>
        <w:jc w:val="both"/>
        <w:rPr>
          <w:rFonts w:eastAsia="Times New Roman" w:cs="Times New Roman"/>
          <w:b/>
          <w:i/>
          <w:sz w:val="20"/>
          <w:szCs w:val="20"/>
        </w:rPr>
      </w:pP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The College of Letters and Sciences….</w:t>
      </w:r>
      <w:r w:rsidR="00442A74">
        <w:rPr>
          <w:rFonts w:eastAsia="Times New Roman" w:cs="Times New Roman"/>
          <w:b/>
          <w:i/>
          <w:sz w:val="20"/>
          <w:szCs w:val="20"/>
        </w:rPr>
        <w:t>Eric Yonke,</w:t>
      </w:r>
      <w:r w:rsidRPr="002D4F70">
        <w:rPr>
          <w:rFonts w:eastAsia="Times New Roman" w:cs="Times New Roman"/>
          <w:b/>
          <w:i/>
          <w:sz w:val="20"/>
          <w:szCs w:val="20"/>
        </w:rPr>
        <w:t xml:space="preserve"> </w:t>
      </w:r>
      <w:r w:rsidR="00442A74">
        <w:rPr>
          <w:rFonts w:eastAsia="Times New Roman" w:cs="Times New Roman"/>
          <w:b/>
          <w:i/>
          <w:sz w:val="20"/>
          <w:szCs w:val="20"/>
        </w:rPr>
        <w:t xml:space="preserve">Interim </w:t>
      </w:r>
      <w:r w:rsidRPr="002D4F70">
        <w:rPr>
          <w:rFonts w:eastAsia="Times New Roman" w:cs="Times New Roman"/>
          <w:b/>
          <w:i/>
          <w:sz w:val="20"/>
          <w:szCs w:val="20"/>
        </w:rPr>
        <w:t>Dean</w:t>
      </w: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The English Department….Michael Williams, Chair</w:t>
      </w: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The UWSP Foundation</w:t>
      </w:r>
    </w:p>
    <w:p w:rsidR="002D4F70" w:rsidRPr="002D4F70" w:rsidRDefault="002D4F70" w:rsidP="002D4F70">
      <w:pPr>
        <w:spacing w:after="0" w:line="240" w:lineRule="exact"/>
        <w:rPr>
          <w:rFonts w:ascii="Helv" w:eastAsia="Times New Roman" w:hAnsi="Helv" w:cs="Helv"/>
          <w:sz w:val="20"/>
          <w:szCs w:val="20"/>
        </w:rPr>
      </w:pPr>
    </w:p>
    <w:p w:rsidR="00507909" w:rsidRPr="002D4F70" w:rsidRDefault="00BE1FA2" w:rsidP="00BE1FA2">
      <w:pPr>
        <w:rPr>
          <w:rFonts w:eastAsia="Times New Roman" w:cs="Times New Roman"/>
          <w:b/>
          <w:sz w:val="24"/>
          <w:szCs w:val="24"/>
        </w:rPr>
      </w:pPr>
      <w:r w:rsidRPr="002D4F70">
        <w:rPr>
          <w:rFonts w:eastAsia="Times New Roman" w:cs="Times New Roman"/>
          <w:b/>
          <w:sz w:val="24"/>
          <w:szCs w:val="24"/>
        </w:rPr>
        <w:tab/>
      </w:r>
    </w:p>
    <w:sectPr w:rsidR="00507909" w:rsidRPr="002D4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E7" w:rsidRDefault="004740E7" w:rsidP="00CA665D">
      <w:pPr>
        <w:spacing w:after="0" w:line="240" w:lineRule="auto"/>
      </w:pPr>
      <w:r>
        <w:separator/>
      </w:r>
    </w:p>
  </w:endnote>
  <w:endnote w:type="continuationSeparator" w:id="0">
    <w:p w:rsidR="004740E7" w:rsidRDefault="004740E7" w:rsidP="00CA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E7" w:rsidRDefault="004740E7" w:rsidP="00CA665D">
      <w:pPr>
        <w:spacing w:after="0" w:line="240" w:lineRule="auto"/>
      </w:pPr>
      <w:r>
        <w:separator/>
      </w:r>
    </w:p>
  </w:footnote>
  <w:footnote w:type="continuationSeparator" w:id="0">
    <w:p w:rsidR="004740E7" w:rsidRDefault="004740E7" w:rsidP="00CA6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29FC"/>
    <w:multiLevelType w:val="hybridMultilevel"/>
    <w:tmpl w:val="6932FA82"/>
    <w:lvl w:ilvl="0" w:tplc="8FE496B6">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1A"/>
    <w:rsid w:val="00103936"/>
    <w:rsid w:val="00181C1A"/>
    <w:rsid w:val="002D4F70"/>
    <w:rsid w:val="002F0E8C"/>
    <w:rsid w:val="00442A74"/>
    <w:rsid w:val="004740E7"/>
    <w:rsid w:val="004E4756"/>
    <w:rsid w:val="004F2088"/>
    <w:rsid w:val="00507909"/>
    <w:rsid w:val="00590FEA"/>
    <w:rsid w:val="006E6185"/>
    <w:rsid w:val="00AE0BB4"/>
    <w:rsid w:val="00BE1FA2"/>
    <w:rsid w:val="00C05E58"/>
    <w:rsid w:val="00CA665D"/>
    <w:rsid w:val="00CF1818"/>
    <w:rsid w:val="00F1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A26A"/>
  <w15:docId w15:val="{586D276D-5F17-4234-B55A-C4516B43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1A"/>
    <w:rPr>
      <w:rFonts w:ascii="Tahoma" w:hAnsi="Tahoma" w:cs="Tahoma"/>
      <w:sz w:val="16"/>
      <w:szCs w:val="16"/>
    </w:rPr>
  </w:style>
  <w:style w:type="paragraph" w:styleId="Header">
    <w:name w:val="header"/>
    <w:basedOn w:val="Normal"/>
    <w:link w:val="HeaderChar"/>
    <w:uiPriority w:val="99"/>
    <w:unhideWhenUsed/>
    <w:rsid w:val="00CA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5D"/>
  </w:style>
  <w:style w:type="paragraph" w:styleId="Footer">
    <w:name w:val="footer"/>
    <w:basedOn w:val="Normal"/>
    <w:link w:val="FooterChar"/>
    <w:uiPriority w:val="99"/>
    <w:unhideWhenUsed/>
    <w:rsid w:val="00CA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5D"/>
  </w:style>
  <w:style w:type="paragraph" w:styleId="ListParagraph">
    <w:name w:val="List Paragraph"/>
    <w:basedOn w:val="Normal"/>
    <w:uiPriority w:val="34"/>
    <w:qFormat/>
    <w:rsid w:val="004F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ce_fiction" TargetMode="External"/><Relationship Id="rId13" Type="http://schemas.openxmlformats.org/officeDocument/2006/relationships/hyperlink" Target="http://en.wikipedia.org/wiki/Utopian_and_dystopian_fictio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en.wikipedia.org/wiki/Superhero_fi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snowbar@uwsp.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upernatural_fiction" TargetMode="External"/><Relationship Id="rId5" Type="http://schemas.openxmlformats.org/officeDocument/2006/relationships/footnotes" Target="footnotes.xml"/><Relationship Id="rId15" Type="http://schemas.openxmlformats.org/officeDocument/2006/relationships/hyperlink" Target="http://en.wikipedia.org/wiki/Alternate_history_(fiction)" TargetMode="External"/><Relationship Id="rId10" Type="http://schemas.openxmlformats.org/officeDocument/2006/relationships/hyperlink" Target="http://en.wikipedia.org/wiki/Horror_fictio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n.wikipedia.org/wiki/Fantasy" TargetMode="External"/><Relationship Id="rId14" Type="http://schemas.openxmlformats.org/officeDocument/2006/relationships/hyperlink" Target="http://en.wikipedia.org/wiki/Apocalyptic_and_post-apocalyptic_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8155FF49C60469D7F96FB00E7FC8C" ma:contentTypeVersion="1" ma:contentTypeDescription="Create a new document." ma:contentTypeScope="" ma:versionID="37fef1c98061c6b716a14f859b422ac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1E06B-D217-4D0C-BC41-3140409ADEA8}"/>
</file>

<file path=customXml/itemProps2.xml><?xml version="1.0" encoding="utf-8"?>
<ds:datastoreItem xmlns:ds="http://schemas.openxmlformats.org/officeDocument/2006/customXml" ds:itemID="{11757B98-9FAA-4E34-B083-E537EF909776}"/>
</file>

<file path=customXml/itemProps3.xml><?xml version="1.0" encoding="utf-8"?>
<ds:datastoreItem xmlns:ds="http://schemas.openxmlformats.org/officeDocument/2006/customXml" ds:itemID="{A7C3EF96-4824-4ACB-8C1D-A87A063444CF}"/>
</file>

<file path=docProps/app.xml><?xml version="1.0" encoding="utf-8"?>
<Properties xmlns="http://schemas.openxmlformats.org/officeDocument/2006/extended-properties" xmlns:vt="http://schemas.openxmlformats.org/officeDocument/2006/docPropsVTypes">
  <Template>Normal.dotm</Template>
  <TotalTime>27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Kelly</dc:creator>
  <cp:lastModifiedBy>Snowbarger, Jeff</cp:lastModifiedBy>
  <cp:revision>4</cp:revision>
  <cp:lastPrinted>2017-04-05T18:49:00Z</cp:lastPrinted>
  <dcterms:created xsi:type="dcterms:W3CDTF">2016-09-14T18:57:00Z</dcterms:created>
  <dcterms:modified xsi:type="dcterms:W3CDTF">2017-09-07T19:12:00Z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0x010100D698155FF49C60469D7F96FB00E7FC8C</vt:lpwstr>
  </property>
</Properties>
</file>