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9E" w:rsidRDefault="009A4D9E" w:rsidP="009A4D9E">
      <w:pPr>
        <w:pStyle w:val="Pa4"/>
        <w:rPr>
          <w:color w:val="000000"/>
          <w:sz w:val="23"/>
          <w:szCs w:val="23"/>
        </w:rPr>
      </w:pPr>
      <w:r>
        <w:rPr>
          <w:rStyle w:val="A0"/>
          <w:sz w:val="23"/>
          <w:szCs w:val="23"/>
        </w:rPr>
        <w:t xml:space="preserve">RESOURCES FOR DRUG AND ALCOHOL ABUSE </w:t>
      </w:r>
    </w:p>
    <w:p w:rsidR="009A4D9E" w:rsidRDefault="009A4D9E" w:rsidP="009A4D9E">
      <w:pPr>
        <w:pStyle w:val="Pa4"/>
        <w:rPr>
          <w:color w:val="000000"/>
          <w:sz w:val="23"/>
          <w:szCs w:val="23"/>
        </w:rPr>
      </w:pPr>
      <w:r>
        <w:rPr>
          <w:rStyle w:val="A0"/>
          <w:sz w:val="23"/>
          <w:szCs w:val="23"/>
        </w:rPr>
        <w:t xml:space="preserve">AWARENESS, PREVENTION, AND TREATMENT </w:t>
      </w:r>
    </w:p>
    <w:p w:rsidR="009A4D9E" w:rsidRDefault="009A4D9E" w:rsidP="009A4D9E">
      <w:pPr>
        <w:pStyle w:val="Pa3"/>
        <w:jc w:val="both"/>
        <w:rPr>
          <w:rStyle w:val="A2"/>
        </w:rPr>
      </w:pPr>
    </w:p>
    <w:p w:rsidR="009A4D9E" w:rsidRPr="009A4D9E" w:rsidRDefault="009A4D9E" w:rsidP="009A4D9E">
      <w:pPr>
        <w:pStyle w:val="Pa3"/>
        <w:jc w:val="both"/>
        <w:rPr>
          <w:color w:val="000000"/>
          <w:sz w:val="20"/>
          <w:szCs w:val="20"/>
        </w:rPr>
      </w:pPr>
      <w:r w:rsidRPr="009A4D9E">
        <w:rPr>
          <w:rStyle w:val="A2"/>
          <w:sz w:val="20"/>
          <w:szCs w:val="20"/>
        </w:rPr>
        <w:t xml:space="preserve">Employees who have problems with alcohol or controlled substances are encouraged to voluntarily contact their Employee Assistance Program (EAP) coordinator for referral to counseling or treatment programs. Voluntary contacts with the EAP coordinator may remain confidential. The UW-Stevens Point EAP Coordinator is located in the UW-Stevens Point Counseling Center, 3rd Floor </w:t>
      </w:r>
      <w:proofErr w:type="spellStart"/>
      <w:r w:rsidRPr="009A4D9E">
        <w:rPr>
          <w:rStyle w:val="A2"/>
          <w:sz w:val="20"/>
          <w:szCs w:val="20"/>
        </w:rPr>
        <w:t>Delzell</w:t>
      </w:r>
      <w:proofErr w:type="spellEnd"/>
      <w:r w:rsidRPr="009A4D9E">
        <w:rPr>
          <w:rStyle w:val="A2"/>
          <w:sz w:val="20"/>
          <w:szCs w:val="20"/>
        </w:rPr>
        <w:t xml:space="preserve"> Hall. The EAP telephone number is (715) 346-3553. </w:t>
      </w:r>
    </w:p>
    <w:p w:rsidR="009A4D9E" w:rsidRPr="009A4D9E" w:rsidRDefault="009A4D9E" w:rsidP="009A4D9E">
      <w:pPr>
        <w:pStyle w:val="Pa3"/>
        <w:jc w:val="both"/>
        <w:rPr>
          <w:rStyle w:val="A2"/>
          <w:sz w:val="20"/>
          <w:szCs w:val="20"/>
        </w:rPr>
      </w:pPr>
    </w:p>
    <w:p w:rsidR="009A4D9E" w:rsidRPr="009A4D9E" w:rsidRDefault="009A4D9E" w:rsidP="009A4D9E">
      <w:pPr>
        <w:pStyle w:val="Pa3"/>
        <w:jc w:val="both"/>
        <w:rPr>
          <w:color w:val="000000"/>
          <w:sz w:val="20"/>
          <w:szCs w:val="20"/>
        </w:rPr>
      </w:pPr>
      <w:r w:rsidRPr="009A4D9E">
        <w:rPr>
          <w:rStyle w:val="A2"/>
          <w:sz w:val="20"/>
          <w:szCs w:val="20"/>
        </w:rPr>
        <w:t>Students who have problems with alcohol or controlled substances are encourag</w:t>
      </w:r>
      <w:r w:rsidRPr="009A4D9E">
        <w:rPr>
          <w:rStyle w:val="A2"/>
          <w:sz w:val="20"/>
          <w:szCs w:val="20"/>
        </w:rPr>
        <w:t xml:space="preserve">ed to voluntarily contact the Dean of Students Office or Student </w:t>
      </w:r>
      <w:r w:rsidRPr="009A4D9E">
        <w:rPr>
          <w:rStyle w:val="A2"/>
          <w:sz w:val="20"/>
          <w:szCs w:val="20"/>
        </w:rPr>
        <w:t xml:space="preserve">Health Services for referral to counseling or treatment programs. Voluntary contacts with Counseling Center are confidential. The Counseling Center is located at 3rd Floor </w:t>
      </w:r>
      <w:proofErr w:type="spellStart"/>
      <w:r w:rsidRPr="009A4D9E">
        <w:rPr>
          <w:rStyle w:val="A2"/>
          <w:sz w:val="20"/>
          <w:szCs w:val="20"/>
        </w:rPr>
        <w:t>Delzell</w:t>
      </w:r>
      <w:proofErr w:type="spellEnd"/>
      <w:r w:rsidRPr="009A4D9E">
        <w:rPr>
          <w:rStyle w:val="A2"/>
          <w:sz w:val="20"/>
          <w:szCs w:val="20"/>
        </w:rPr>
        <w:t xml:space="preserve"> Hall and their telephone number is (715) 346-3553. </w:t>
      </w:r>
    </w:p>
    <w:p w:rsidR="009A4D9E" w:rsidRPr="009A4D9E" w:rsidRDefault="009A4D9E" w:rsidP="009A4D9E">
      <w:pPr>
        <w:pStyle w:val="Pa3"/>
        <w:jc w:val="both"/>
        <w:rPr>
          <w:rStyle w:val="A2"/>
          <w:sz w:val="20"/>
          <w:szCs w:val="20"/>
        </w:rPr>
      </w:pPr>
    </w:p>
    <w:p w:rsidR="009A4D9E" w:rsidRPr="009A4D9E" w:rsidRDefault="009A4D9E" w:rsidP="009A4D9E">
      <w:pPr>
        <w:pStyle w:val="Pa3"/>
        <w:jc w:val="both"/>
        <w:rPr>
          <w:color w:val="000000"/>
          <w:sz w:val="20"/>
          <w:szCs w:val="20"/>
        </w:rPr>
      </w:pPr>
      <w:r w:rsidRPr="009A4D9E">
        <w:rPr>
          <w:rStyle w:val="A2"/>
          <w:sz w:val="20"/>
          <w:szCs w:val="20"/>
        </w:rPr>
        <w:t>The Wisconsin Department of Health and Social Services, through its Division of Community Services, pub</w:t>
      </w:r>
      <w:r w:rsidRPr="009A4D9E">
        <w:rPr>
          <w:rStyle w:val="A2"/>
          <w:sz w:val="20"/>
          <w:szCs w:val="20"/>
        </w:rPr>
        <w:softHyphen/>
        <w:t>lishes a comprehensive pamphlet listing facilities around the state that provide treatment for drug and alcohol addiction. To obtain a copy of this pamphlet, entitled “Wisconsin Alcohol and Drug Abuse Services Directory,” contact the Wiscon</w:t>
      </w:r>
      <w:r w:rsidRPr="009A4D9E">
        <w:rPr>
          <w:rStyle w:val="A2"/>
          <w:sz w:val="20"/>
          <w:szCs w:val="20"/>
        </w:rPr>
        <w:softHyphen/>
        <w:t xml:space="preserve">sin Clearinghouse at 800/248-9244, or write to the following address: </w:t>
      </w:r>
    </w:p>
    <w:p w:rsidR="009A4D9E" w:rsidRPr="009A4D9E" w:rsidRDefault="009A4D9E" w:rsidP="009A4D9E">
      <w:pPr>
        <w:pStyle w:val="Pa11"/>
        <w:ind w:left="720"/>
        <w:jc w:val="both"/>
        <w:rPr>
          <w:rStyle w:val="A2"/>
          <w:sz w:val="20"/>
          <w:szCs w:val="20"/>
        </w:rPr>
      </w:pPr>
    </w:p>
    <w:p w:rsidR="009A4D9E" w:rsidRPr="009A4D9E" w:rsidRDefault="009A4D9E" w:rsidP="009A4D9E">
      <w:pPr>
        <w:pStyle w:val="Pa11"/>
        <w:ind w:left="720"/>
        <w:jc w:val="both"/>
        <w:rPr>
          <w:color w:val="000000"/>
          <w:sz w:val="20"/>
          <w:szCs w:val="20"/>
        </w:rPr>
      </w:pPr>
      <w:r w:rsidRPr="009A4D9E">
        <w:rPr>
          <w:rStyle w:val="A2"/>
          <w:sz w:val="20"/>
          <w:szCs w:val="20"/>
        </w:rPr>
        <w:t xml:space="preserve">Wisconsin Clearinghouse </w:t>
      </w:r>
    </w:p>
    <w:p w:rsidR="009A4D9E" w:rsidRPr="009A4D9E" w:rsidRDefault="009A4D9E" w:rsidP="009A4D9E">
      <w:pPr>
        <w:pStyle w:val="Pa11"/>
        <w:ind w:left="720"/>
        <w:jc w:val="both"/>
        <w:rPr>
          <w:color w:val="000000"/>
          <w:sz w:val="20"/>
          <w:szCs w:val="20"/>
        </w:rPr>
      </w:pPr>
      <w:r w:rsidRPr="009A4D9E">
        <w:rPr>
          <w:rStyle w:val="A2"/>
          <w:sz w:val="20"/>
          <w:szCs w:val="20"/>
        </w:rPr>
        <w:t xml:space="preserve">University Health Services </w:t>
      </w:r>
    </w:p>
    <w:p w:rsidR="009A4D9E" w:rsidRPr="009A4D9E" w:rsidRDefault="009A4D9E" w:rsidP="009A4D9E">
      <w:pPr>
        <w:pStyle w:val="Pa11"/>
        <w:ind w:left="720"/>
        <w:jc w:val="both"/>
        <w:rPr>
          <w:color w:val="000000"/>
          <w:sz w:val="20"/>
          <w:szCs w:val="20"/>
        </w:rPr>
      </w:pPr>
      <w:r w:rsidRPr="009A4D9E">
        <w:rPr>
          <w:rStyle w:val="A2"/>
          <w:sz w:val="20"/>
          <w:szCs w:val="20"/>
        </w:rPr>
        <w:t xml:space="preserve">1552 University Avenue </w:t>
      </w:r>
    </w:p>
    <w:p w:rsidR="009A4D9E" w:rsidRPr="009A4D9E" w:rsidRDefault="009A4D9E" w:rsidP="009A4D9E">
      <w:pPr>
        <w:pStyle w:val="Pa11"/>
        <w:ind w:left="720"/>
        <w:jc w:val="both"/>
        <w:rPr>
          <w:color w:val="000000"/>
          <w:sz w:val="20"/>
          <w:szCs w:val="20"/>
        </w:rPr>
      </w:pPr>
      <w:r w:rsidRPr="009A4D9E">
        <w:rPr>
          <w:rStyle w:val="A2"/>
          <w:sz w:val="20"/>
          <w:szCs w:val="20"/>
        </w:rPr>
        <w:t xml:space="preserve">Madison, WI 53705 </w:t>
      </w:r>
    </w:p>
    <w:p w:rsidR="009A4D9E" w:rsidRPr="009A4D9E" w:rsidRDefault="009A4D9E" w:rsidP="009A4D9E">
      <w:pPr>
        <w:pStyle w:val="Pa3"/>
        <w:jc w:val="both"/>
        <w:rPr>
          <w:rStyle w:val="A2"/>
          <w:sz w:val="20"/>
          <w:szCs w:val="20"/>
        </w:rPr>
      </w:pPr>
    </w:p>
    <w:p w:rsidR="009A4D9E" w:rsidRPr="009A4D9E" w:rsidRDefault="009A4D9E" w:rsidP="009A4D9E">
      <w:pPr>
        <w:pStyle w:val="Pa3"/>
        <w:jc w:val="both"/>
        <w:rPr>
          <w:color w:val="000000"/>
          <w:sz w:val="20"/>
          <w:szCs w:val="20"/>
        </w:rPr>
      </w:pPr>
      <w:r w:rsidRPr="009A4D9E">
        <w:rPr>
          <w:rStyle w:val="A2"/>
          <w:sz w:val="20"/>
          <w:szCs w:val="20"/>
        </w:rPr>
        <w:t>As part of the University Health Services at the University of Wisconsin-Madison, the mission of the Wisconsin Clearinghouse is to help schools, families, and communities to lead healthy and productive lives. The Wisconsin Clear</w:t>
      </w:r>
      <w:r w:rsidRPr="009A4D9E">
        <w:rPr>
          <w:rStyle w:val="A2"/>
          <w:sz w:val="20"/>
          <w:szCs w:val="20"/>
        </w:rPr>
        <w:softHyphen/>
        <w:t xml:space="preserve">inghouse has been disseminating information and providing alcohol and drug abuse prevention products and services nationally and state-wide for more than 20 years. </w:t>
      </w:r>
    </w:p>
    <w:p w:rsidR="009A4D9E" w:rsidRPr="009A4D9E" w:rsidRDefault="009A4D9E" w:rsidP="009A4D9E">
      <w:pPr>
        <w:pStyle w:val="Pa3"/>
        <w:jc w:val="both"/>
        <w:rPr>
          <w:rStyle w:val="A2"/>
          <w:sz w:val="20"/>
          <w:szCs w:val="20"/>
        </w:rPr>
      </w:pPr>
    </w:p>
    <w:p w:rsidR="009A4D9E" w:rsidRPr="009A4D9E" w:rsidRDefault="009A4D9E" w:rsidP="009A4D9E">
      <w:pPr>
        <w:pStyle w:val="Pa3"/>
        <w:jc w:val="both"/>
        <w:rPr>
          <w:color w:val="000000"/>
          <w:sz w:val="20"/>
          <w:szCs w:val="20"/>
        </w:rPr>
      </w:pPr>
      <w:r w:rsidRPr="009A4D9E">
        <w:rPr>
          <w:rStyle w:val="A2"/>
          <w:sz w:val="20"/>
          <w:szCs w:val="20"/>
        </w:rPr>
        <w:t xml:space="preserve">The Wisconsin Clearinghouse publishes a sales catalog that lists more than 300 alcohol and drug abuse awareness and prevention materials (i.e., videotapes, software, curricula, activity books, pamphlets, and posters). If you’d like to receive a free catalog by mail, call the Wisconsin Clearinghouse at 800/322-1468, or e-mail your request to: wchpr@www.uhs.wisc.edu </w:t>
      </w:r>
    </w:p>
    <w:p w:rsidR="009A4D9E" w:rsidRPr="009A4D9E" w:rsidRDefault="009A4D9E" w:rsidP="009A4D9E">
      <w:pPr>
        <w:pStyle w:val="Pa3"/>
        <w:jc w:val="both"/>
        <w:rPr>
          <w:rStyle w:val="A2"/>
          <w:sz w:val="20"/>
          <w:szCs w:val="20"/>
        </w:rPr>
      </w:pPr>
    </w:p>
    <w:p w:rsidR="009A4D9E" w:rsidRPr="009A4D9E" w:rsidRDefault="009A4D9E" w:rsidP="009A4D9E">
      <w:pPr>
        <w:pStyle w:val="Pa3"/>
        <w:jc w:val="both"/>
        <w:rPr>
          <w:color w:val="000000"/>
          <w:sz w:val="20"/>
          <w:szCs w:val="20"/>
        </w:rPr>
      </w:pPr>
      <w:r w:rsidRPr="009A4D9E">
        <w:rPr>
          <w:rStyle w:val="A2"/>
          <w:sz w:val="20"/>
          <w:szCs w:val="20"/>
        </w:rPr>
        <w:t xml:space="preserve">The Prevention Resource Center is a statewide program of the Wisconsin Clearinghouse that provides an array of services to non-profit, private and public sector organizations and educators throughout Wisconsin. Services include disseminating alcohol and drug abuse awareness and prevention-related materials, lending curricula, videos and books, and providing technical assistance in such areas as grant writing and program evaluation. </w:t>
      </w:r>
      <w:proofErr w:type="gramStart"/>
      <w:r w:rsidRPr="009A4D9E">
        <w:rPr>
          <w:rStyle w:val="A2"/>
          <w:sz w:val="20"/>
          <w:szCs w:val="20"/>
        </w:rPr>
        <w:t>Staff also pres</w:t>
      </w:r>
      <w:r w:rsidRPr="009A4D9E">
        <w:rPr>
          <w:rStyle w:val="A2"/>
          <w:sz w:val="20"/>
          <w:szCs w:val="20"/>
        </w:rPr>
        <w:softHyphen/>
        <w:t>ent</w:t>
      </w:r>
      <w:proofErr w:type="gramEnd"/>
      <w:r w:rsidRPr="009A4D9E">
        <w:rPr>
          <w:rStyle w:val="A2"/>
          <w:sz w:val="20"/>
          <w:szCs w:val="20"/>
        </w:rPr>
        <w:t xml:space="preserve"> ideas and information at conferences and workshops. The Wisconsin Clearinghouse also mails the “Prevention Package” to more than 500 sites, providing information on new publications, successful programs, and a calendar of upcoming conferences and training events. The “Prevention Outlook” newsletter is also published, with up-to-date arti</w:t>
      </w:r>
      <w:r w:rsidRPr="009A4D9E">
        <w:rPr>
          <w:rStyle w:val="A2"/>
          <w:sz w:val="20"/>
          <w:szCs w:val="20"/>
        </w:rPr>
        <w:softHyphen/>
        <w:t xml:space="preserve">cles on important issues in the prevention field. [Revised 1/97] </w:t>
      </w:r>
    </w:p>
    <w:p w:rsidR="009A4D9E" w:rsidRPr="009A4D9E" w:rsidRDefault="009A4D9E" w:rsidP="009A4D9E">
      <w:pPr>
        <w:rPr>
          <w:rStyle w:val="A2"/>
          <w:rFonts w:ascii="Arial" w:hAnsi="Arial" w:cs="Arial"/>
          <w:sz w:val="20"/>
          <w:szCs w:val="20"/>
        </w:rPr>
      </w:pPr>
    </w:p>
    <w:p w:rsidR="00810378" w:rsidRPr="009A4D9E" w:rsidRDefault="009A4D9E" w:rsidP="009A4D9E">
      <w:pPr>
        <w:rPr>
          <w:rFonts w:ascii="Arial" w:hAnsi="Arial" w:cs="Arial"/>
          <w:sz w:val="20"/>
          <w:szCs w:val="20"/>
        </w:rPr>
      </w:pPr>
      <w:r w:rsidRPr="009A4D9E">
        <w:rPr>
          <w:rStyle w:val="A2"/>
          <w:rFonts w:ascii="Arial" w:hAnsi="Arial" w:cs="Arial"/>
          <w:sz w:val="20"/>
          <w:szCs w:val="20"/>
        </w:rPr>
        <w:t>Individual assessment, counseling, treatment and/or support services are available from a variety of agencies and organizations throughout Stevens Point</w:t>
      </w:r>
      <w:r w:rsidRPr="009A4D9E">
        <w:rPr>
          <w:rStyle w:val="A2"/>
          <w:rFonts w:ascii="Arial" w:hAnsi="Arial" w:cs="Arial"/>
          <w:sz w:val="20"/>
          <w:szCs w:val="20"/>
        </w:rPr>
        <w:t>.</w:t>
      </w:r>
      <w:bookmarkStart w:id="0" w:name="_GoBack"/>
      <w:bookmarkEnd w:id="0"/>
    </w:p>
    <w:sectPr w:rsidR="00810378" w:rsidRPr="009A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9E"/>
    <w:rsid w:val="00484306"/>
    <w:rsid w:val="00490419"/>
    <w:rsid w:val="009A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9A4D9E"/>
    <w:pPr>
      <w:autoSpaceDE w:val="0"/>
      <w:autoSpaceDN w:val="0"/>
      <w:adjustRightInd w:val="0"/>
      <w:spacing w:after="0" w:line="201" w:lineRule="atLeast"/>
    </w:pPr>
    <w:rPr>
      <w:rFonts w:ascii="Arial" w:hAnsi="Arial" w:cs="Arial"/>
      <w:sz w:val="24"/>
      <w:szCs w:val="24"/>
    </w:rPr>
  </w:style>
  <w:style w:type="character" w:customStyle="1" w:styleId="A0">
    <w:name w:val="A0"/>
    <w:uiPriority w:val="99"/>
    <w:rsid w:val="009A4D9E"/>
    <w:rPr>
      <w:b/>
      <w:bCs/>
      <w:color w:val="000000"/>
    </w:rPr>
  </w:style>
  <w:style w:type="paragraph" w:customStyle="1" w:styleId="Pa3">
    <w:name w:val="Pa3"/>
    <w:basedOn w:val="Normal"/>
    <w:next w:val="Normal"/>
    <w:uiPriority w:val="99"/>
    <w:rsid w:val="009A4D9E"/>
    <w:pPr>
      <w:autoSpaceDE w:val="0"/>
      <w:autoSpaceDN w:val="0"/>
      <w:adjustRightInd w:val="0"/>
      <w:spacing w:after="0" w:line="201" w:lineRule="atLeast"/>
    </w:pPr>
    <w:rPr>
      <w:rFonts w:ascii="Arial" w:hAnsi="Arial" w:cs="Arial"/>
      <w:sz w:val="24"/>
      <w:szCs w:val="24"/>
    </w:rPr>
  </w:style>
  <w:style w:type="character" w:customStyle="1" w:styleId="A2">
    <w:name w:val="A2"/>
    <w:uiPriority w:val="99"/>
    <w:rsid w:val="009A4D9E"/>
    <w:rPr>
      <w:color w:val="000000"/>
      <w:sz w:val="18"/>
      <w:szCs w:val="18"/>
    </w:rPr>
  </w:style>
  <w:style w:type="paragraph" w:customStyle="1" w:styleId="Pa11">
    <w:name w:val="Pa11"/>
    <w:basedOn w:val="Normal"/>
    <w:next w:val="Normal"/>
    <w:uiPriority w:val="99"/>
    <w:rsid w:val="009A4D9E"/>
    <w:pPr>
      <w:autoSpaceDE w:val="0"/>
      <w:autoSpaceDN w:val="0"/>
      <w:adjustRightInd w:val="0"/>
      <w:spacing w:after="0" w:line="20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9A4D9E"/>
    <w:pPr>
      <w:autoSpaceDE w:val="0"/>
      <w:autoSpaceDN w:val="0"/>
      <w:adjustRightInd w:val="0"/>
      <w:spacing w:after="0" w:line="201" w:lineRule="atLeast"/>
    </w:pPr>
    <w:rPr>
      <w:rFonts w:ascii="Arial" w:hAnsi="Arial" w:cs="Arial"/>
      <w:sz w:val="24"/>
      <w:szCs w:val="24"/>
    </w:rPr>
  </w:style>
  <w:style w:type="character" w:customStyle="1" w:styleId="A0">
    <w:name w:val="A0"/>
    <w:uiPriority w:val="99"/>
    <w:rsid w:val="009A4D9E"/>
    <w:rPr>
      <w:b/>
      <w:bCs/>
      <w:color w:val="000000"/>
    </w:rPr>
  </w:style>
  <w:style w:type="paragraph" w:customStyle="1" w:styleId="Pa3">
    <w:name w:val="Pa3"/>
    <w:basedOn w:val="Normal"/>
    <w:next w:val="Normal"/>
    <w:uiPriority w:val="99"/>
    <w:rsid w:val="009A4D9E"/>
    <w:pPr>
      <w:autoSpaceDE w:val="0"/>
      <w:autoSpaceDN w:val="0"/>
      <w:adjustRightInd w:val="0"/>
      <w:spacing w:after="0" w:line="201" w:lineRule="atLeast"/>
    </w:pPr>
    <w:rPr>
      <w:rFonts w:ascii="Arial" w:hAnsi="Arial" w:cs="Arial"/>
      <w:sz w:val="24"/>
      <w:szCs w:val="24"/>
    </w:rPr>
  </w:style>
  <w:style w:type="character" w:customStyle="1" w:styleId="A2">
    <w:name w:val="A2"/>
    <w:uiPriority w:val="99"/>
    <w:rsid w:val="009A4D9E"/>
    <w:rPr>
      <w:color w:val="000000"/>
      <w:sz w:val="18"/>
      <w:szCs w:val="18"/>
    </w:rPr>
  </w:style>
  <w:style w:type="paragraph" w:customStyle="1" w:styleId="Pa11">
    <w:name w:val="Pa11"/>
    <w:basedOn w:val="Normal"/>
    <w:next w:val="Normal"/>
    <w:uiPriority w:val="99"/>
    <w:rsid w:val="009A4D9E"/>
    <w:pPr>
      <w:autoSpaceDE w:val="0"/>
      <w:autoSpaceDN w:val="0"/>
      <w:adjustRightInd w:val="0"/>
      <w:spacing w:after="0" w:line="20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541C2A-4023-40A9-AD58-C901856C1C54}"/>
</file>

<file path=customXml/itemProps2.xml><?xml version="1.0" encoding="utf-8"?>
<ds:datastoreItem xmlns:ds="http://schemas.openxmlformats.org/officeDocument/2006/customXml" ds:itemID="{FFDA3600-E812-4DC7-AFD7-68D5C3C1E659}"/>
</file>

<file path=customXml/itemProps3.xml><?xml version="1.0" encoding="utf-8"?>
<ds:datastoreItem xmlns:ds="http://schemas.openxmlformats.org/officeDocument/2006/customXml" ds:itemID="{E5BB5EED-B5E4-4DAB-A70B-6A582464D64B}"/>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Ketchum-Ciftci, Laura</dc:creator>
  <cp:lastModifiedBy>Ketchum-Ciftci, Laura</cp:lastModifiedBy>
  <cp:revision>1</cp:revision>
  <dcterms:created xsi:type="dcterms:W3CDTF">2013-08-16T15:38:00Z</dcterms:created>
  <dcterms:modified xsi:type="dcterms:W3CDTF">2013-08-16T15:40:00Z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