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00" w:rsidRDefault="00E64600" w:rsidP="00E64600">
      <w:pPr>
        <w:rPr>
          <w:b/>
        </w:rPr>
      </w:pPr>
      <w:r>
        <w:rPr>
          <w:b/>
        </w:rPr>
        <w:t>Sample Resolution Adopting the Wisconsin’s Healthy Lakes Implementation Plan</w:t>
      </w:r>
    </w:p>
    <w:p w:rsidR="00E64600" w:rsidRDefault="00E64600" w:rsidP="00E64600">
      <w:pPr>
        <w:rPr>
          <w:b/>
          <w:sz w:val="20"/>
          <w:szCs w:val="20"/>
          <w:u w:val="single"/>
        </w:rPr>
      </w:pPr>
    </w:p>
    <w:p w:rsidR="00E64600" w:rsidRPr="00E64600" w:rsidRDefault="00E64600" w:rsidP="00E6460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64600">
        <w:rPr>
          <w:b/>
          <w:sz w:val="20"/>
          <w:szCs w:val="20"/>
          <w:u w:val="single"/>
        </w:rPr>
        <w:t>Instructions</w:t>
      </w:r>
      <w:r w:rsidRPr="00E64600">
        <w:rPr>
          <w:b/>
          <w:sz w:val="20"/>
          <w:szCs w:val="20"/>
        </w:rPr>
        <w:t xml:space="preserve">: </w:t>
      </w:r>
      <w:r w:rsidRPr="00E64600">
        <w:rPr>
          <w:b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be eligible </w:t>
      </w:r>
      <w:r w:rsidRPr="00E64600">
        <w:rPr>
          <w:rFonts w:ascii="Times New Roman" w:hAnsi="Times New Roman" w:cs="Times New Roman"/>
          <w:sz w:val="20"/>
          <w:szCs w:val="20"/>
        </w:rPr>
        <w:t>for grant funding for implementation of the Wisconsin</w:t>
      </w:r>
      <w:r>
        <w:rPr>
          <w:rFonts w:ascii="Times New Roman" w:hAnsi="Times New Roman" w:cs="Times New Roman"/>
          <w:sz w:val="20"/>
          <w:szCs w:val="20"/>
        </w:rPr>
        <w:t>’s</w:t>
      </w:r>
      <w:r w:rsidRPr="00E64600">
        <w:rPr>
          <w:rFonts w:ascii="Times New Roman" w:hAnsi="Times New Roman" w:cs="Times New Roman"/>
          <w:sz w:val="20"/>
          <w:szCs w:val="20"/>
        </w:rPr>
        <w:t xml:space="preserve"> Healthy Lake Implementation Plan, the plan must be adopted or incorporated into your lake management program. This can be done by</w:t>
      </w:r>
      <w:r w:rsidR="00CC60BD">
        <w:rPr>
          <w:rFonts w:ascii="Times New Roman" w:hAnsi="Times New Roman" w:cs="Times New Roman"/>
          <w:sz w:val="20"/>
          <w:szCs w:val="20"/>
        </w:rPr>
        <w:t xml:space="preserve"> a number of different methods one of which is the adoption of the plan through passing a resolution.  </w:t>
      </w:r>
      <w:r w:rsidR="000A3FCF">
        <w:rPr>
          <w:rFonts w:ascii="Times New Roman" w:hAnsi="Times New Roman" w:cs="Times New Roman"/>
          <w:sz w:val="20"/>
          <w:szCs w:val="20"/>
        </w:rPr>
        <w:t xml:space="preserve">Below </w:t>
      </w:r>
      <w:r w:rsidR="00CC60BD">
        <w:rPr>
          <w:rFonts w:ascii="Times New Roman" w:hAnsi="Times New Roman" w:cs="Times New Roman"/>
          <w:sz w:val="20"/>
          <w:szCs w:val="20"/>
        </w:rPr>
        <w:t>is a sample resolution which can be used to complete the adoption of the Wisconsin’s Healthy Lakes Implementation Plan.</w:t>
      </w:r>
    </w:p>
    <w:p w:rsidR="00E64600" w:rsidRDefault="00E64600" w:rsidP="00E64600">
      <w:pPr>
        <w:rPr>
          <w:b/>
        </w:rPr>
      </w:pPr>
    </w:p>
    <w:p w:rsidR="00E64600" w:rsidRDefault="00E64600" w:rsidP="00CC60BD">
      <w:pPr>
        <w:pBdr>
          <w:top w:val="single" w:sz="4" w:space="1" w:color="auto"/>
        </w:pBdr>
        <w:rPr>
          <w:b/>
        </w:rPr>
      </w:pPr>
    </w:p>
    <w:p w:rsidR="001D27C5" w:rsidRDefault="00505AB9" w:rsidP="00505AB9">
      <w:pPr>
        <w:jc w:val="center"/>
        <w:rPr>
          <w:b/>
        </w:rPr>
      </w:pPr>
      <w:r>
        <w:rPr>
          <w:b/>
        </w:rPr>
        <w:t>RESOLUTION # ________________</w:t>
      </w:r>
    </w:p>
    <w:p w:rsidR="00505AB9" w:rsidRDefault="00505AB9" w:rsidP="00505AB9">
      <w:pPr>
        <w:jc w:val="center"/>
        <w:rPr>
          <w:b/>
        </w:rPr>
      </w:pPr>
    </w:p>
    <w:p w:rsidR="00505AB9" w:rsidRDefault="00505AB9" w:rsidP="00505AB9">
      <w:pPr>
        <w:jc w:val="center"/>
        <w:rPr>
          <w:i/>
        </w:rPr>
      </w:pPr>
      <w:r>
        <w:t>Resolution of _________</w:t>
      </w:r>
      <w:r w:rsidR="005802B9">
        <w:t xml:space="preserve">_ </w:t>
      </w:r>
      <w:r w:rsidR="003A29AC">
        <w:rPr>
          <w:i/>
        </w:rPr>
        <w:t>Clean Lake</w:t>
      </w:r>
      <w:r>
        <w:rPr>
          <w:i/>
        </w:rPr>
        <w:t>________</w:t>
      </w:r>
    </w:p>
    <w:p w:rsidR="00505AB9" w:rsidRDefault="00505AB9" w:rsidP="00505AB9"/>
    <w:p w:rsidR="00505AB9" w:rsidRDefault="00505AB9" w:rsidP="00505AB9">
      <w:pPr>
        <w:jc w:val="center"/>
      </w:pPr>
      <w:r>
        <w:t>County of ____</w:t>
      </w:r>
      <w:r w:rsidR="003A29AC" w:rsidRPr="003A29AC">
        <w:rPr>
          <w:i/>
        </w:rPr>
        <w:t>Washburn</w:t>
      </w:r>
      <w:r w:rsidRPr="003A29AC">
        <w:rPr>
          <w:i/>
        </w:rPr>
        <w:t>_________________________</w:t>
      </w:r>
    </w:p>
    <w:p w:rsidR="00505AB9" w:rsidRDefault="00505AB9" w:rsidP="00505AB9"/>
    <w:p w:rsidR="00505AB9" w:rsidRDefault="00505AB9" w:rsidP="00505AB9">
      <w:r w:rsidRPr="007350FD">
        <w:rPr>
          <w:b/>
        </w:rPr>
        <w:t>WHEREAS</w:t>
      </w:r>
      <w:r>
        <w:t>, _</w:t>
      </w:r>
      <w:r w:rsidR="003A29AC">
        <w:rPr>
          <w:i/>
        </w:rPr>
        <w:t>Clean</w:t>
      </w:r>
      <w:r>
        <w:t>__</w:t>
      </w:r>
      <w:r w:rsidR="00F05604">
        <w:t>__</w:t>
      </w:r>
      <w:r>
        <w:t xml:space="preserve"> Lake is an important resource used by the public for recreation and enjoyment of natural beauty; and</w:t>
      </w:r>
    </w:p>
    <w:p w:rsidR="0094051A" w:rsidRDefault="0094051A" w:rsidP="00505AB9">
      <w:pPr>
        <w:rPr>
          <w:b/>
        </w:rPr>
      </w:pPr>
    </w:p>
    <w:p w:rsidR="00505AB9" w:rsidRDefault="00505AB9" w:rsidP="00505AB9">
      <w:r w:rsidRPr="007350FD">
        <w:rPr>
          <w:b/>
        </w:rPr>
        <w:t>WHER</w:t>
      </w:r>
      <w:r w:rsidR="007350FD" w:rsidRPr="007350FD">
        <w:rPr>
          <w:b/>
        </w:rPr>
        <w:t>E</w:t>
      </w:r>
      <w:r w:rsidRPr="007350FD">
        <w:rPr>
          <w:b/>
        </w:rPr>
        <w:t>AS</w:t>
      </w:r>
      <w:r>
        <w:t xml:space="preserve">, </w:t>
      </w:r>
      <w:r w:rsidR="00522A46">
        <w:t>__</w:t>
      </w:r>
      <w:r w:rsidR="003A29AC">
        <w:rPr>
          <w:i/>
        </w:rPr>
        <w:t>Clean Lake Association</w:t>
      </w:r>
      <w:r w:rsidR="005802B9">
        <w:t xml:space="preserve"> _</w:t>
      </w:r>
      <w:r w:rsidR="00522A46">
        <w:t>_ recognizes th</w:t>
      </w:r>
      <w:r w:rsidR="00F05604">
        <w:t xml:space="preserve">e importance of the quality </w:t>
      </w:r>
      <w:r w:rsidR="00835FA2">
        <w:t xml:space="preserve">and health </w:t>
      </w:r>
      <w:r w:rsidR="00F05604">
        <w:t>of Wisconsin’s</w:t>
      </w:r>
      <w:r w:rsidR="00522A46">
        <w:t xml:space="preserve"> </w:t>
      </w:r>
      <w:r w:rsidR="00F05604">
        <w:t>lakes</w:t>
      </w:r>
      <w:r w:rsidR="00522A46">
        <w:t xml:space="preserve"> to its citizens and local economies; and</w:t>
      </w:r>
    </w:p>
    <w:p w:rsidR="0094051A" w:rsidRDefault="0094051A" w:rsidP="00505AB9">
      <w:pPr>
        <w:rPr>
          <w:b/>
        </w:rPr>
      </w:pPr>
    </w:p>
    <w:p w:rsidR="00522A46" w:rsidRDefault="00522A46" w:rsidP="00505AB9">
      <w:r w:rsidRPr="007350FD">
        <w:rPr>
          <w:b/>
        </w:rPr>
        <w:t>WHER</w:t>
      </w:r>
      <w:r w:rsidR="007350FD" w:rsidRPr="007350FD">
        <w:rPr>
          <w:b/>
        </w:rPr>
        <w:t>E</w:t>
      </w:r>
      <w:r w:rsidRPr="007350FD">
        <w:rPr>
          <w:b/>
        </w:rPr>
        <w:t>AS</w:t>
      </w:r>
      <w:r>
        <w:t xml:space="preserve">, the quality </w:t>
      </w:r>
      <w:r w:rsidR="00835FA2">
        <w:t xml:space="preserve">and health </w:t>
      </w:r>
      <w:r>
        <w:t xml:space="preserve">of </w:t>
      </w:r>
      <w:r w:rsidR="009B3923">
        <w:t xml:space="preserve">Wisconsin’s lakes is directly related to the quality </w:t>
      </w:r>
      <w:r w:rsidR="00835FA2">
        <w:t xml:space="preserve">and condition </w:t>
      </w:r>
      <w:r w:rsidR="009B3923">
        <w:t>of</w:t>
      </w:r>
      <w:r w:rsidR="005802B9">
        <w:t xml:space="preserve"> </w:t>
      </w:r>
      <w:r w:rsidR="00835FA2">
        <w:t xml:space="preserve">their </w:t>
      </w:r>
      <w:r>
        <w:t>shore</w:t>
      </w:r>
      <w:r w:rsidR="00835FA2">
        <w:t>lands</w:t>
      </w:r>
      <w:r w:rsidR="00F05604">
        <w:t>; and</w:t>
      </w:r>
    </w:p>
    <w:p w:rsidR="0094051A" w:rsidRDefault="0094051A" w:rsidP="00505AB9">
      <w:pPr>
        <w:rPr>
          <w:b/>
        </w:rPr>
      </w:pPr>
    </w:p>
    <w:p w:rsidR="00522A46" w:rsidRDefault="00522A46" w:rsidP="00505AB9">
      <w:r w:rsidRPr="007350FD">
        <w:rPr>
          <w:b/>
        </w:rPr>
        <w:t>WHER</w:t>
      </w:r>
      <w:r w:rsidR="007350FD" w:rsidRPr="007350FD">
        <w:rPr>
          <w:b/>
        </w:rPr>
        <w:t>E</w:t>
      </w:r>
      <w:r w:rsidRPr="007350FD">
        <w:rPr>
          <w:b/>
        </w:rPr>
        <w:t>AS</w:t>
      </w:r>
      <w:r>
        <w:t xml:space="preserve">, </w:t>
      </w:r>
      <w:r w:rsidR="0017473F">
        <w:t>the _</w:t>
      </w:r>
      <w:r w:rsidR="003A29AC" w:rsidRPr="003A29AC">
        <w:rPr>
          <w:i/>
        </w:rPr>
        <w:t>Clean Lake Association</w:t>
      </w:r>
      <w:r w:rsidR="0017473F" w:rsidRPr="003A29AC">
        <w:rPr>
          <w:i/>
        </w:rPr>
        <w:t>__</w:t>
      </w:r>
      <w:r w:rsidR="0017473F">
        <w:t xml:space="preserve"> recognizes the </w:t>
      </w:r>
      <w:r>
        <w:t>need for a</w:t>
      </w:r>
      <w:r w:rsidR="0017473F">
        <w:t>n implementation</w:t>
      </w:r>
      <w:r>
        <w:t xml:space="preserve"> plan to protect and </w:t>
      </w:r>
      <w:r w:rsidR="00835FA2">
        <w:t xml:space="preserve">improve </w:t>
      </w:r>
      <w:r>
        <w:t>lake</w:t>
      </w:r>
      <w:r w:rsidR="00835FA2">
        <w:t xml:space="preserve"> </w:t>
      </w:r>
      <w:r>
        <w:t>shore</w:t>
      </w:r>
      <w:r w:rsidR="00835FA2">
        <w:t>lands</w:t>
      </w:r>
      <w:r w:rsidR="00F05604">
        <w:t>; and</w:t>
      </w:r>
    </w:p>
    <w:p w:rsidR="0094051A" w:rsidRDefault="0094051A" w:rsidP="00505AB9">
      <w:pPr>
        <w:rPr>
          <w:b/>
        </w:rPr>
      </w:pPr>
    </w:p>
    <w:p w:rsidR="00522A46" w:rsidRDefault="00522A46" w:rsidP="00505AB9">
      <w:r w:rsidRPr="007350FD">
        <w:rPr>
          <w:b/>
        </w:rPr>
        <w:t>WHER</w:t>
      </w:r>
      <w:r w:rsidR="007350FD" w:rsidRPr="007350FD">
        <w:rPr>
          <w:b/>
        </w:rPr>
        <w:t>E</w:t>
      </w:r>
      <w:r w:rsidRPr="007350FD">
        <w:rPr>
          <w:b/>
        </w:rPr>
        <w:t>AS</w:t>
      </w:r>
      <w:r>
        <w:t xml:space="preserve">, </w:t>
      </w:r>
      <w:r w:rsidR="0017473F">
        <w:t xml:space="preserve">the </w:t>
      </w:r>
      <w:r>
        <w:t>Wisconsin</w:t>
      </w:r>
      <w:r w:rsidR="0017473F">
        <w:t>’s Healthy Lakes Implementation Plan is a statewide i</w:t>
      </w:r>
      <w:r>
        <w:t xml:space="preserve">mplementation plan which identifies best practices for </w:t>
      </w:r>
      <w:r w:rsidR="00F05604">
        <w:t xml:space="preserve">the protection and </w:t>
      </w:r>
      <w:r w:rsidR="00835FA2">
        <w:t xml:space="preserve">improvement </w:t>
      </w:r>
      <w:r w:rsidR="00F05604">
        <w:t>of lake</w:t>
      </w:r>
      <w:r w:rsidR="00835FA2">
        <w:t xml:space="preserve"> </w:t>
      </w:r>
      <w:r w:rsidR="00F05604">
        <w:t>shore</w:t>
      </w:r>
      <w:r w:rsidR="00835FA2">
        <w:t>lands</w:t>
      </w:r>
      <w:r w:rsidR="00F05604">
        <w:t xml:space="preserve"> including </w:t>
      </w:r>
      <w:r>
        <w:t>habitat restoration, runoff and erosion control</w:t>
      </w:r>
      <w:r w:rsidR="00F05604">
        <w:t xml:space="preserve"> best practices</w:t>
      </w:r>
      <w:r>
        <w:t xml:space="preserve">; and </w:t>
      </w:r>
    </w:p>
    <w:p w:rsidR="0094051A" w:rsidRDefault="0094051A" w:rsidP="00505AB9">
      <w:pPr>
        <w:rPr>
          <w:b/>
        </w:rPr>
      </w:pPr>
    </w:p>
    <w:p w:rsidR="00522A46" w:rsidRDefault="00522A46" w:rsidP="00505AB9">
      <w:r w:rsidRPr="007350FD">
        <w:rPr>
          <w:b/>
        </w:rPr>
        <w:t>WHER</w:t>
      </w:r>
      <w:r w:rsidR="0017473F">
        <w:rPr>
          <w:b/>
        </w:rPr>
        <w:t>E</w:t>
      </w:r>
      <w:r w:rsidRPr="007350FD">
        <w:rPr>
          <w:b/>
        </w:rPr>
        <w:t>AS</w:t>
      </w:r>
      <w:r>
        <w:t>, adoption of the said Wisconsin</w:t>
      </w:r>
      <w:r w:rsidR="0017473F">
        <w:t>’s</w:t>
      </w:r>
      <w:r>
        <w:t xml:space="preserve"> Healthy Lakes Implementation Plan</w:t>
      </w:r>
      <w:r w:rsidR="005802B9">
        <w:t xml:space="preserve"> </w:t>
      </w:r>
      <w:r w:rsidR="005E4E0D">
        <w:t>enables</w:t>
      </w:r>
      <w:r w:rsidR="002E5935">
        <w:t xml:space="preserve"> a grant applicant to be </w:t>
      </w:r>
      <w:r w:rsidR="004B0706">
        <w:t>eligible</w:t>
      </w:r>
      <w:r w:rsidR="00674ACA">
        <w:t xml:space="preserve"> </w:t>
      </w:r>
      <w:r w:rsidR="005802B9">
        <w:t xml:space="preserve">for grant funding through the </w:t>
      </w:r>
      <w:r w:rsidR="00F05604">
        <w:t xml:space="preserve">Wisconsin </w:t>
      </w:r>
      <w:r w:rsidR="005802B9">
        <w:t>Lake Protection Grant Program</w:t>
      </w:r>
      <w:r w:rsidR="002E5935">
        <w:t>, Healthy Lakes Project</w:t>
      </w:r>
      <w:r w:rsidR="00835FA2">
        <w:t>;</w:t>
      </w:r>
    </w:p>
    <w:p w:rsidR="0094051A" w:rsidRDefault="0094051A" w:rsidP="00505AB9">
      <w:pPr>
        <w:rPr>
          <w:b/>
        </w:rPr>
      </w:pPr>
    </w:p>
    <w:p w:rsidR="00522A46" w:rsidRDefault="00522A46" w:rsidP="00505AB9"/>
    <w:p w:rsidR="005E4E0D" w:rsidRPr="00964599" w:rsidRDefault="007350FD" w:rsidP="00505AB9">
      <w:r w:rsidRPr="007350FD">
        <w:rPr>
          <w:b/>
        </w:rPr>
        <w:t>NOW, THERFORE</w:t>
      </w:r>
      <w:r w:rsidR="000A3FCF">
        <w:rPr>
          <w:b/>
        </w:rPr>
        <w:t>,</w:t>
      </w:r>
      <w:r w:rsidRPr="007350FD">
        <w:rPr>
          <w:b/>
        </w:rPr>
        <w:t xml:space="preserve"> BE IT RESOLVED </w:t>
      </w:r>
      <w:r w:rsidRPr="00964599">
        <w:t>that __</w:t>
      </w:r>
      <w:r w:rsidR="003A29AC">
        <w:rPr>
          <w:i/>
        </w:rPr>
        <w:t>Clean Lake Associa</w:t>
      </w:r>
      <w:r w:rsidRPr="00964599">
        <w:rPr>
          <w:i/>
        </w:rPr>
        <w:t>t</w:t>
      </w:r>
      <w:r w:rsidR="003A29AC">
        <w:rPr>
          <w:i/>
        </w:rPr>
        <w:t>ion</w:t>
      </w:r>
      <w:r w:rsidRPr="00964599">
        <w:rPr>
          <w:i/>
        </w:rPr>
        <w:t xml:space="preserve"> </w:t>
      </w:r>
      <w:r w:rsidRPr="00964599">
        <w:t>__ hereby adopts the Wisconsin’s Healthy Lakes Implementation Plan</w:t>
      </w:r>
      <w:r w:rsidR="005E4E0D" w:rsidRPr="00964599">
        <w:t xml:space="preserve"> and will use the plan to guide the implementation of best practices to protect </w:t>
      </w:r>
      <w:r w:rsidR="00835FA2">
        <w:t xml:space="preserve">and improve </w:t>
      </w:r>
      <w:r w:rsidR="005E4E0D" w:rsidRPr="00964599">
        <w:t xml:space="preserve">the quality </w:t>
      </w:r>
      <w:r w:rsidR="00835FA2">
        <w:t xml:space="preserve">and health </w:t>
      </w:r>
      <w:r w:rsidR="00C62581" w:rsidRPr="00964599">
        <w:t>of lake</w:t>
      </w:r>
      <w:r w:rsidR="00835FA2">
        <w:t xml:space="preserve"> </w:t>
      </w:r>
      <w:r w:rsidR="0017473F">
        <w:t>shore</w:t>
      </w:r>
      <w:r w:rsidR="00835FA2">
        <w:t>lands</w:t>
      </w:r>
      <w:r w:rsidR="0017473F">
        <w:t xml:space="preserve"> and </w:t>
      </w:r>
      <w:r w:rsidR="005E4E0D" w:rsidRPr="00964599">
        <w:t xml:space="preserve">Wisconsin’s </w:t>
      </w:r>
      <w:r w:rsidR="0017473F">
        <w:t>lakes.</w:t>
      </w:r>
    </w:p>
    <w:p w:rsidR="005E4E0D" w:rsidRDefault="005E4E0D" w:rsidP="00505AB9">
      <w:pPr>
        <w:rPr>
          <w:sz w:val="20"/>
          <w:szCs w:val="20"/>
        </w:rPr>
      </w:pPr>
    </w:p>
    <w:p w:rsidR="0050787D" w:rsidRDefault="0050787D" w:rsidP="00505AB9">
      <w:pPr>
        <w:rPr>
          <w:sz w:val="20"/>
          <w:szCs w:val="20"/>
        </w:rPr>
      </w:pPr>
    </w:p>
    <w:p w:rsidR="0050787D" w:rsidRPr="00964599" w:rsidRDefault="0050787D" w:rsidP="00505AB9">
      <w:r w:rsidRPr="00964599">
        <w:t>Adopted this day _</w:t>
      </w:r>
      <w:r w:rsidR="003A29AC">
        <w:t>01</w:t>
      </w:r>
      <w:r w:rsidRPr="00964599">
        <w:t xml:space="preserve"> of </w:t>
      </w:r>
      <w:r w:rsidR="003A29AC">
        <w:t xml:space="preserve">August </w:t>
      </w:r>
      <w:r w:rsidRPr="00964599">
        <w:t>____, 20</w:t>
      </w:r>
      <w:r w:rsidR="003A29AC">
        <w:t>15</w:t>
      </w:r>
    </w:p>
    <w:p w:rsidR="0050787D" w:rsidRPr="00964599" w:rsidRDefault="0050787D" w:rsidP="00505AB9">
      <w:r w:rsidRPr="00964599">
        <w:t>By a vote of</w:t>
      </w:r>
      <w:proofErr w:type="gramStart"/>
      <w:r w:rsidRPr="00964599">
        <w:t>:_</w:t>
      </w:r>
      <w:proofErr w:type="gramEnd"/>
      <w:r w:rsidRPr="00964599">
        <w:t>___ in favor, _____against, ____abstain</w:t>
      </w:r>
    </w:p>
    <w:p w:rsidR="0050787D" w:rsidRPr="00964599" w:rsidRDefault="0050787D" w:rsidP="00505AB9"/>
    <w:p w:rsidR="0050787D" w:rsidRPr="00964599" w:rsidRDefault="0050787D" w:rsidP="00964599">
      <w:pPr>
        <w:ind w:left="2160" w:firstLine="720"/>
      </w:pPr>
      <w:r w:rsidRPr="00964599">
        <w:t>BY</w:t>
      </w:r>
      <w:r w:rsidR="00964599">
        <w:t>:</w:t>
      </w:r>
      <w:r w:rsidR="00956F80">
        <w:tab/>
      </w:r>
      <w:r w:rsidR="00964599">
        <w:t xml:space="preserve"> ____</w:t>
      </w:r>
      <w:r w:rsidR="003A29AC">
        <w:t>Jane Doe</w:t>
      </w:r>
      <w:r w:rsidR="00964599">
        <w:t>____________</w:t>
      </w:r>
      <w:r w:rsidRPr="00964599">
        <w:t xml:space="preserve"> Secretary/Clerk of </w:t>
      </w:r>
    </w:p>
    <w:p w:rsidR="0050787D" w:rsidRPr="00964599" w:rsidRDefault="0050787D" w:rsidP="0050787D">
      <w:pPr>
        <w:ind w:left="1440" w:firstLine="720"/>
      </w:pPr>
    </w:p>
    <w:p w:rsidR="007350FD" w:rsidRPr="00964599" w:rsidRDefault="0050787D" w:rsidP="00956F80">
      <w:pPr>
        <w:ind w:left="2880" w:firstLine="720"/>
      </w:pPr>
      <w:r w:rsidRPr="00964599">
        <w:t>__</w:t>
      </w:r>
      <w:r w:rsidR="00956F80">
        <w:rPr>
          <w:i/>
        </w:rPr>
        <w:t>Clean Lake Association</w:t>
      </w:r>
      <w:r w:rsidRPr="00964599">
        <w:rPr>
          <w:i/>
        </w:rPr>
        <w:t xml:space="preserve"> </w:t>
      </w:r>
      <w:r w:rsidR="00964599">
        <w:t>________</w:t>
      </w:r>
    </w:p>
    <w:sectPr w:rsidR="007350FD" w:rsidRPr="00964599" w:rsidSect="00CC6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D56" w:rsidRDefault="008C6D56" w:rsidP="0050787D">
      <w:r>
        <w:separator/>
      </w:r>
    </w:p>
  </w:endnote>
  <w:endnote w:type="continuationSeparator" w:id="0">
    <w:p w:rsidR="008C6D56" w:rsidRDefault="008C6D56" w:rsidP="0050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7D" w:rsidRDefault="005078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7D" w:rsidRDefault="005078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7D" w:rsidRDefault="005078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D56" w:rsidRDefault="008C6D56" w:rsidP="0050787D">
      <w:r>
        <w:separator/>
      </w:r>
    </w:p>
  </w:footnote>
  <w:footnote w:type="continuationSeparator" w:id="0">
    <w:p w:rsidR="008C6D56" w:rsidRDefault="008C6D56" w:rsidP="00507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7D" w:rsidRDefault="005078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900717"/>
      <w:docPartObj>
        <w:docPartGallery w:val="Watermarks"/>
        <w:docPartUnique/>
      </w:docPartObj>
    </w:sdtPr>
    <w:sdtContent>
      <w:p w:rsidR="0050787D" w:rsidRDefault="003A29A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7D" w:rsidRDefault="005078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B9"/>
    <w:rsid w:val="00003895"/>
    <w:rsid w:val="000A3FCF"/>
    <w:rsid w:val="0017473F"/>
    <w:rsid w:val="001D27C5"/>
    <w:rsid w:val="0027710D"/>
    <w:rsid w:val="002B4A27"/>
    <w:rsid w:val="002E5935"/>
    <w:rsid w:val="003A29AC"/>
    <w:rsid w:val="003F3885"/>
    <w:rsid w:val="00476B7C"/>
    <w:rsid w:val="004B0706"/>
    <w:rsid w:val="00505AB9"/>
    <w:rsid w:val="0050787D"/>
    <w:rsid w:val="00522A46"/>
    <w:rsid w:val="00557BDB"/>
    <w:rsid w:val="005802B9"/>
    <w:rsid w:val="005E4E0D"/>
    <w:rsid w:val="00607424"/>
    <w:rsid w:val="00674ACA"/>
    <w:rsid w:val="007158D5"/>
    <w:rsid w:val="007350FD"/>
    <w:rsid w:val="00835FA2"/>
    <w:rsid w:val="008C6D56"/>
    <w:rsid w:val="0094051A"/>
    <w:rsid w:val="00956F80"/>
    <w:rsid w:val="00964599"/>
    <w:rsid w:val="009A27ED"/>
    <w:rsid w:val="009B3923"/>
    <w:rsid w:val="00A07CB4"/>
    <w:rsid w:val="00A81D04"/>
    <w:rsid w:val="00A83DAA"/>
    <w:rsid w:val="00B13777"/>
    <w:rsid w:val="00C62581"/>
    <w:rsid w:val="00CC60BD"/>
    <w:rsid w:val="00CD2F59"/>
    <w:rsid w:val="00D807E2"/>
    <w:rsid w:val="00DF3834"/>
    <w:rsid w:val="00E64600"/>
    <w:rsid w:val="00F05604"/>
    <w:rsid w:val="00FE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7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787D"/>
    <w:rPr>
      <w:sz w:val="24"/>
      <w:szCs w:val="24"/>
    </w:rPr>
  </w:style>
  <w:style w:type="paragraph" w:styleId="Footer">
    <w:name w:val="footer"/>
    <w:basedOn w:val="Normal"/>
    <w:link w:val="FooterChar"/>
    <w:rsid w:val="00507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787D"/>
    <w:rPr>
      <w:sz w:val="24"/>
      <w:szCs w:val="24"/>
    </w:rPr>
  </w:style>
  <w:style w:type="paragraph" w:customStyle="1" w:styleId="Default">
    <w:name w:val="Default"/>
    <w:rsid w:val="00E646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A2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7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787D"/>
    <w:rPr>
      <w:sz w:val="24"/>
      <w:szCs w:val="24"/>
    </w:rPr>
  </w:style>
  <w:style w:type="paragraph" w:styleId="Footer">
    <w:name w:val="footer"/>
    <w:basedOn w:val="Normal"/>
    <w:link w:val="FooterChar"/>
    <w:rsid w:val="00507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787D"/>
    <w:rPr>
      <w:sz w:val="24"/>
      <w:szCs w:val="24"/>
    </w:rPr>
  </w:style>
  <w:style w:type="paragraph" w:customStyle="1" w:styleId="Default">
    <w:name w:val="Default"/>
    <w:rsid w:val="00E646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A2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2887B3F6DB74EB33F86A292DB122E" ma:contentTypeVersion="2" ma:contentTypeDescription="Create a new document." ma:contentTypeScope="" ma:versionID="c3290cd422d1f3c8bb6cfd3e93dcd42e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18BEB5-C0DA-46A0-B1AE-4E045CEE39C5}"/>
</file>

<file path=customXml/itemProps2.xml><?xml version="1.0" encoding="utf-8"?>
<ds:datastoreItem xmlns:ds="http://schemas.openxmlformats.org/officeDocument/2006/customXml" ds:itemID="{914AC0D3-AA92-48BD-84DB-00F9D47A001F}"/>
</file>

<file path=customXml/itemProps3.xml><?xml version="1.0" encoding="utf-8"?>
<ds:datastoreItem xmlns:ds="http://schemas.openxmlformats.org/officeDocument/2006/customXml" ds:itemID="{711E5E86-B74C-4C06-AEAE-2668195F247D}"/>
</file>

<file path=customXml/itemProps4.xml><?xml version="1.0" encoding="utf-8"?>
<ds:datastoreItem xmlns:ds="http://schemas.openxmlformats.org/officeDocument/2006/customXml" ds:itemID="{38581583-BED2-485B-81C8-5DC3B87C6E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Malischke</dc:creator>
  <cp:lastModifiedBy>Malischke, Jane C</cp:lastModifiedBy>
  <cp:revision>5</cp:revision>
  <dcterms:created xsi:type="dcterms:W3CDTF">2015-01-08T23:14:00Z</dcterms:created>
  <dcterms:modified xsi:type="dcterms:W3CDTF">2015-01-08T23:16:00Z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0x010100A472887B3F6DB74EB33F86A292DB122E</vt:lpwstr>
  </property>
</Properties>
</file>