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3.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49" w:rsidRDefault="00362288">
      <w:pPr>
        <w:rPr>
          <w:sz w:val="20"/>
        </w:rPr>
      </w:pPr>
      <w:bookmarkStart w:id="0" w:name="_GoBack"/>
      <w:bookmarkEnd w:id="0"/>
      <w:r>
        <w:rPr>
          <w:noProof/>
          <w:sz w:val="20"/>
        </w:rPr>
        <w:pict>
          <v:rect id="_x0000_s1026" style="position:absolute;margin-left:2.85pt;margin-top:1.95pt;width:521.55pt;height:93.6pt;z-index:251657728" filled="f" strokeweight="1.25pt"/>
        </w:pict>
      </w:r>
    </w:p>
    <w:p w:rsidR="006D4E49" w:rsidRDefault="006D4E49">
      <w:pPr>
        <w:rPr>
          <w:sz w:val="20"/>
        </w:rPr>
      </w:pPr>
    </w:p>
    <w:p w:rsidR="006D4E49" w:rsidRDefault="006D4E49">
      <w:pPr>
        <w:jc w:val="center"/>
        <w:rPr>
          <w:b/>
          <w:bCs/>
        </w:rPr>
      </w:pPr>
      <w:r>
        <w:rPr>
          <w:b/>
          <w:bCs/>
        </w:rPr>
        <w:t>University of Wisconsin-Stevens Point Alumni Association</w:t>
      </w:r>
    </w:p>
    <w:p w:rsidR="006D4E49" w:rsidRDefault="006D4E49">
      <w:pPr>
        <w:jc w:val="center"/>
        <w:rPr>
          <w:b/>
          <w:bCs/>
        </w:rPr>
      </w:pPr>
      <w:r>
        <w:rPr>
          <w:b/>
          <w:bCs/>
        </w:rPr>
        <w:t>Board of Directors Meeting</w:t>
      </w:r>
    </w:p>
    <w:p w:rsidR="006D4E49" w:rsidRDefault="00842240">
      <w:pPr>
        <w:jc w:val="center"/>
        <w:rPr>
          <w:b/>
          <w:bCs/>
        </w:rPr>
      </w:pPr>
      <w:r>
        <w:rPr>
          <w:b/>
          <w:bCs/>
        </w:rPr>
        <w:t>April 16, 2011</w:t>
      </w:r>
    </w:p>
    <w:p w:rsidR="006D4E49" w:rsidRDefault="00842240">
      <w:pPr>
        <w:jc w:val="center"/>
        <w:rPr>
          <w:b/>
          <w:bCs/>
        </w:rPr>
      </w:pPr>
      <w:r>
        <w:rPr>
          <w:b/>
          <w:bCs/>
        </w:rPr>
        <w:t xml:space="preserve">Founders Room – Old Main </w:t>
      </w:r>
    </w:p>
    <w:p w:rsidR="006D4E49" w:rsidRDefault="006D4E49">
      <w:pPr>
        <w:rPr>
          <w:sz w:val="20"/>
        </w:rPr>
      </w:pPr>
    </w:p>
    <w:p w:rsidR="00B711B4" w:rsidRDefault="00B711B4">
      <w:pPr>
        <w:rPr>
          <w:sz w:val="20"/>
        </w:rPr>
      </w:pPr>
    </w:p>
    <w:p w:rsidR="006D4E49" w:rsidRDefault="006D4E49">
      <w:pPr>
        <w:rPr>
          <w:sz w:val="20"/>
        </w:rPr>
      </w:pPr>
    </w:p>
    <w:p w:rsidR="006D4E49" w:rsidRDefault="00A26011">
      <w:pPr>
        <w:rPr>
          <w:sz w:val="20"/>
        </w:rPr>
      </w:pPr>
      <w:r>
        <w:rPr>
          <w:b/>
          <w:bCs/>
          <w:sz w:val="20"/>
        </w:rPr>
        <w:t xml:space="preserve">BOARD </w:t>
      </w:r>
      <w:r w:rsidR="006D4E49">
        <w:rPr>
          <w:b/>
          <w:bCs/>
          <w:sz w:val="20"/>
        </w:rPr>
        <w:t>MEMBERS PRESENT:</w:t>
      </w:r>
      <w:r w:rsidR="004E5BD2">
        <w:rPr>
          <w:sz w:val="20"/>
        </w:rPr>
        <w:t xml:space="preserve"> </w:t>
      </w:r>
      <w:r w:rsidR="00965A3A">
        <w:rPr>
          <w:sz w:val="20"/>
        </w:rPr>
        <w:t xml:space="preserve"> </w:t>
      </w:r>
      <w:r w:rsidR="00965A3A" w:rsidRPr="00965A3A">
        <w:rPr>
          <w:sz w:val="20"/>
          <w:u w:val="single"/>
        </w:rPr>
        <w:t>Mary Wescott</w:t>
      </w:r>
      <w:r w:rsidR="00965A3A">
        <w:rPr>
          <w:sz w:val="20"/>
        </w:rPr>
        <w:t xml:space="preserve">, </w:t>
      </w:r>
      <w:r w:rsidR="00842240">
        <w:rPr>
          <w:sz w:val="20"/>
        </w:rPr>
        <w:t xml:space="preserve">Jamie Beckland, Nick Bolz, Dave Bruha, Tom Girolamo, Peter Graening, Jon Greendeer, Melissa Hardin, Betty Jenkins, Shannon Loecher, Joanne, Loeffler, Dave Marie, Mary Ann </w:t>
      </w:r>
      <w:r w:rsidR="00965A3A">
        <w:rPr>
          <w:sz w:val="20"/>
        </w:rPr>
        <w:t>Nigbor, Ray Oswald</w:t>
      </w:r>
      <w:r w:rsidR="00842240">
        <w:rPr>
          <w:sz w:val="20"/>
        </w:rPr>
        <w:t>, Grant Winslow, Steve Zywicki</w:t>
      </w:r>
    </w:p>
    <w:p w:rsidR="006D4E49" w:rsidRDefault="006D4E49">
      <w:pPr>
        <w:rPr>
          <w:sz w:val="20"/>
        </w:rPr>
      </w:pPr>
    </w:p>
    <w:p w:rsidR="006D4E49" w:rsidRDefault="006D4E49">
      <w:pPr>
        <w:rPr>
          <w:sz w:val="20"/>
        </w:rPr>
      </w:pPr>
      <w:r>
        <w:rPr>
          <w:b/>
          <w:bCs/>
          <w:sz w:val="20"/>
        </w:rPr>
        <w:t>CONFERENCE CALL PARTICIPANTS:</w:t>
      </w:r>
      <w:r w:rsidR="00A26011">
        <w:rPr>
          <w:sz w:val="20"/>
        </w:rPr>
        <w:t xml:space="preserve"> </w:t>
      </w:r>
      <w:r w:rsidR="00D00305">
        <w:rPr>
          <w:sz w:val="20"/>
        </w:rPr>
        <w:t xml:space="preserve">Jenny Baeseman, </w:t>
      </w:r>
      <w:r w:rsidR="00670DE3">
        <w:rPr>
          <w:sz w:val="20"/>
        </w:rPr>
        <w:t>Lee Hecimovich, Tamara Moore, Alexa Priddy, Pat Weiland</w:t>
      </w:r>
    </w:p>
    <w:p w:rsidR="00670DE3" w:rsidRDefault="00670DE3">
      <w:pPr>
        <w:rPr>
          <w:sz w:val="20"/>
        </w:rPr>
      </w:pPr>
    </w:p>
    <w:p w:rsidR="006D4E49" w:rsidRDefault="00D00305">
      <w:pPr>
        <w:rPr>
          <w:b/>
          <w:bCs/>
          <w:sz w:val="20"/>
        </w:rPr>
      </w:pPr>
      <w:r>
        <w:rPr>
          <w:b/>
          <w:bCs/>
          <w:sz w:val="20"/>
        </w:rPr>
        <w:t>58</w:t>
      </w:r>
      <w:r w:rsidR="009362C0">
        <w:rPr>
          <w:b/>
          <w:bCs/>
          <w:sz w:val="20"/>
        </w:rPr>
        <w:t xml:space="preserve">% </w:t>
      </w:r>
      <w:r w:rsidR="006D4E49">
        <w:rPr>
          <w:b/>
          <w:bCs/>
          <w:sz w:val="20"/>
        </w:rPr>
        <w:t>participation</w:t>
      </w:r>
    </w:p>
    <w:p w:rsidR="006D4E49" w:rsidRDefault="006D4E49">
      <w:pPr>
        <w:rPr>
          <w:sz w:val="20"/>
        </w:rPr>
      </w:pPr>
    </w:p>
    <w:p w:rsidR="006D4E49" w:rsidRDefault="006D4E49">
      <w:pPr>
        <w:rPr>
          <w:sz w:val="20"/>
        </w:rPr>
      </w:pPr>
      <w:r>
        <w:rPr>
          <w:b/>
          <w:bCs/>
          <w:sz w:val="20"/>
        </w:rPr>
        <w:t xml:space="preserve">STAFF: </w:t>
      </w:r>
      <w:r>
        <w:rPr>
          <w:sz w:val="20"/>
        </w:rPr>
        <w:t>Laura Gehrman Rottier, Terri Taylor, Dana Malle</w:t>
      </w:r>
      <w:r w:rsidR="00DA664A">
        <w:rPr>
          <w:sz w:val="20"/>
        </w:rPr>
        <w:t>t</w:t>
      </w:r>
      <w:r>
        <w:rPr>
          <w:sz w:val="20"/>
        </w:rPr>
        <w:t>t, Mary Vils</w:t>
      </w:r>
    </w:p>
    <w:p w:rsidR="006D4E49" w:rsidRDefault="006D4E49">
      <w:pPr>
        <w:rPr>
          <w:sz w:val="20"/>
        </w:rPr>
      </w:pPr>
    </w:p>
    <w:p w:rsidR="006D4E49" w:rsidRPr="00670DE3" w:rsidRDefault="006D4E49">
      <w:pPr>
        <w:rPr>
          <w:sz w:val="20"/>
        </w:rPr>
      </w:pPr>
      <w:r>
        <w:rPr>
          <w:b/>
          <w:bCs/>
          <w:sz w:val="20"/>
        </w:rPr>
        <w:t>GUESTS</w:t>
      </w:r>
      <w:r w:rsidR="009362C0">
        <w:rPr>
          <w:b/>
          <w:bCs/>
          <w:sz w:val="20"/>
        </w:rPr>
        <w:t xml:space="preserve"> </w:t>
      </w:r>
      <w:r w:rsidR="009362C0" w:rsidRPr="009362C0">
        <w:rPr>
          <w:bCs/>
          <w:sz w:val="20"/>
        </w:rPr>
        <w:t>(in order of appearance)</w:t>
      </w:r>
      <w:r w:rsidR="004E5BD2">
        <w:rPr>
          <w:b/>
          <w:bCs/>
          <w:sz w:val="20"/>
        </w:rPr>
        <w:t>:</w:t>
      </w:r>
      <w:r w:rsidR="00B57E83">
        <w:rPr>
          <w:b/>
          <w:bCs/>
          <w:sz w:val="20"/>
        </w:rPr>
        <w:t xml:space="preserve"> </w:t>
      </w:r>
      <w:r w:rsidR="00670DE3">
        <w:rPr>
          <w:bCs/>
          <w:sz w:val="20"/>
        </w:rPr>
        <w:t>Ron Zimmerman</w:t>
      </w:r>
      <w:r w:rsidR="00586BA7">
        <w:rPr>
          <w:bCs/>
          <w:sz w:val="20"/>
        </w:rPr>
        <w:t xml:space="preserve"> (</w:t>
      </w:r>
      <w:r w:rsidR="002F78D8">
        <w:rPr>
          <w:bCs/>
          <w:sz w:val="20"/>
        </w:rPr>
        <w:t>Director of the Schmee</w:t>
      </w:r>
      <w:r w:rsidR="008A3193">
        <w:rPr>
          <w:bCs/>
          <w:sz w:val="20"/>
        </w:rPr>
        <w:t>c</w:t>
      </w:r>
      <w:r w:rsidR="002F78D8">
        <w:rPr>
          <w:bCs/>
          <w:sz w:val="20"/>
        </w:rPr>
        <w:t xml:space="preserve">kle Reserve and </w:t>
      </w:r>
      <w:r w:rsidR="00B711B4">
        <w:rPr>
          <w:bCs/>
          <w:sz w:val="20"/>
        </w:rPr>
        <w:t>UWSP alum</w:t>
      </w:r>
      <w:r w:rsidR="00D00305">
        <w:rPr>
          <w:bCs/>
          <w:sz w:val="20"/>
        </w:rPr>
        <w:t>nus</w:t>
      </w:r>
      <w:r w:rsidR="002F78D8">
        <w:rPr>
          <w:bCs/>
          <w:sz w:val="20"/>
        </w:rPr>
        <w:t>)</w:t>
      </w:r>
      <w:r w:rsidR="004E5BD2">
        <w:rPr>
          <w:bCs/>
          <w:sz w:val="20"/>
        </w:rPr>
        <w:t>;</w:t>
      </w:r>
      <w:r w:rsidR="00670DE3">
        <w:rPr>
          <w:bCs/>
          <w:sz w:val="20"/>
        </w:rPr>
        <w:t xml:space="preserve"> </w:t>
      </w:r>
      <w:r w:rsidR="004E5BD2">
        <w:rPr>
          <w:bCs/>
          <w:sz w:val="20"/>
        </w:rPr>
        <w:t xml:space="preserve">Jim Schuh (UWSP Foundation Board President); </w:t>
      </w:r>
      <w:r w:rsidR="00586BA7">
        <w:rPr>
          <w:bCs/>
          <w:sz w:val="20"/>
        </w:rPr>
        <w:t>Kathy Buenger</w:t>
      </w:r>
      <w:r w:rsidR="002F78D8">
        <w:rPr>
          <w:bCs/>
          <w:sz w:val="20"/>
        </w:rPr>
        <w:t xml:space="preserve"> (Interim Vice Chancellor for Advancement and Interim Executive Director of the UWSP Foundation)</w:t>
      </w:r>
      <w:r w:rsidR="004E5BD2">
        <w:rPr>
          <w:bCs/>
          <w:sz w:val="20"/>
        </w:rPr>
        <w:t>;</w:t>
      </w:r>
      <w:r w:rsidR="00586BA7">
        <w:rPr>
          <w:bCs/>
          <w:sz w:val="20"/>
        </w:rPr>
        <w:t xml:space="preserve"> Stephen Ward</w:t>
      </w:r>
      <w:r w:rsidR="002F78D8">
        <w:rPr>
          <w:bCs/>
          <w:sz w:val="20"/>
        </w:rPr>
        <w:t xml:space="preserve"> (Executive Director of University Relations and Communications)</w:t>
      </w:r>
      <w:r w:rsidR="004E5BD2">
        <w:rPr>
          <w:bCs/>
          <w:sz w:val="20"/>
        </w:rPr>
        <w:t>;</w:t>
      </w:r>
      <w:r w:rsidR="00586BA7">
        <w:rPr>
          <w:bCs/>
          <w:sz w:val="20"/>
        </w:rPr>
        <w:t xml:space="preserve"> </w:t>
      </w:r>
      <w:r w:rsidR="002F78D8">
        <w:rPr>
          <w:bCs/>
          <w:sz w:val="20"/>
        </w:rPr>
        <w:t xml:space="preserve">and </w:t>
      </w:r>
      <w:r w:rsidR="00586BA7">
        <w:rPr>
          <w:bCs/>
          <w:sz w:val="20"/>
        </w:rPr>
        <w:t>Chancellor Bernie Patterson</w:t>
      </w:r>
    </w:p>
    <w:p w:rsidR="0088686E" w:rsidRDefault="0088686E">
      <w:pPr>
        <w:rPr>
          <w:sz w:val="20"/>
        </w:rPr>
      </w:pPr>
    </w:p>
    <w:p w:rsidR="006D4E49" w:rsidRDefault="006D4E49">
      <w:pPr>
        <w:pStyle w:val="Heading1"/>
      </w:pPr>
      <w:r>
        <w:t>WELCOME AND INTRODUCTIONS</w:t>
      </w:r>
      <w:r w:rsidR="006254B3">
        <w:t xml:space="preserve"> (Wescott)</w:t>
      </w:r>
    </w:p>
    <w:p w:rsidR="006254B3" w:rsidRPr="00B711B4" w:rsidRDefault="004E5BD2" w:rsidP="006254B3">
      <w:pPr>
        <w:rPr>
          <w:sz w:val="20"/>
          <w:szCs w:val="20"/>
        </w:rPr>
      </w:pPr>
      <w:r>
        <w:rPr>
          <w:sz w:val="20"/>
          <w:szCs w:val="20"/>
        </w:rPr>
        <w:t xml:space="preserve">Alumni Board President, </w:t>
      </w:r>
      <w:r w:rsidR="00D30BF3">
        <w:rPr>
          <w:sz w:val="20"/>
          <w:szCs w:val="20"/>
        </w:rPr>
        <w:t xml:space="preserve">Mary </w:t>
      </w:r>
      <w:r w:rsidR="00B711B4" w:rsidRPr="00B711B4">
        <w:rPr>
          <w:sz w:val="20"/>
          <w:szCs w:val="20"/>
        </w:rPr>
        <w:t>Wescott</w:t>
      </w:r>
      <w:r>
        <w:rPr>
          <w:sz w:val="20"/>
          <w:szCs w:val="20"/>
        </w:rPr>
        <w:t>,</w:t>
      </w:r>
      <w:r w:rsidR="00B711B4" w:rsidRPr="00B711B4">
        <w:rPr>
          <w:sz w:val="20"/>
          <w:szCs w:val="20"/>
        </w:rPr>
        <w:t xml:space="preserve"> </w:t>
      </w:r>
      <w:r w:rsidR="00B711B4">
        <w:rPr>
          <w:sz w:val="20"/>
          <w:szCs w:val="20"/>
        </w:rPr>
        <w:t>welcomed everyone attending</w:t>
      </w:r>
      <w:r w:rsidR="00D30BF3">
        <w:rPr>
          <w:sz w:val="20"/>
          <w:szCs w:val="20"/>
        </w:rPr>
        <w:t xml:space="preserve"> in person or</w:t>
      </w:r>
      <w:r w:rsidR="00B711B4">
        <w:rPr>
          <w:sz w:val="20"/>
          <w:szCs w:val="20"/>
        </w:rPr>
        <w:t xml:space="preserve"> via conference call, and acknowledged the new board members.</w:t>
      </w:r>
    </w:p>
    <w:p w:rsidR="00A94D2E" w:rsidRPr="00996436" w:rsidRDefault="00A94D2E" w:rsidP="00A94D2E"/>
    <w:p w:rsidR="00A94D2E" w:rsidRDefault="00A94D2E" w:rsidP="00A94D2E">
      <w:pPr>
        <w:pStyle w:val="Heading1"/>
      </w:pPr>
      <w:r>
        <w:t>MINUTES APPROVAL</w:t>
      </w:r>
    </w:p>
    <w:p w:rsidR="00A94D2E" w:rsidRPr="00D346F5" w:rsidRDefault="00A94D2E" w:rsidP="00A94D2E">
      <w:pPr>
        <w:rPr>
          <w:bCs/>
          <w:sz w:val="20"/>
        </w:rPr>
      </w:pPr>
      <w:r w:rsidRPr="00D346F5">
        <w:rPr>
          <w:bCs/>
          <w:sz w:val="20"/>
        </w:rPr>
        <w:t>The</w:t>
      </w:r>
      <w:r w:rsidR="006254B3">
        <w:rPr>
          <w:bCs/>
          <w:sz w:val="20"/>
        </w:rPr>
        <w:t xml:space="preserve"> minutes from the October 8</w:t>
      </w:r>
      <w:r w:rsidRPr="00D346F5">
        <w:rPr>
          <w:bCs/>
          <w:sz w:val="20"/>
        </w:rPr>
        <w:t xml:space="preserve">, </w:t>
      </w:r>
      <w:r w:rsidR="006254B3">
        <w:rPr>
          <w:bCs/>
          <w:sz w:val="20"/>
        </w:rPr>
        <w:t>2010</w:t>
      </w:r>
      <w:r w:rsidR="00D30BF3">
        <w:rPr>
          <w:bCs/>
          <w:sz w:val="20"/>
        </w:rPr>
        <w:t>,</w:t>
      </w:r>
      <w:r w:rsidR="006254B3">
        <w:rPr>
          <w:bCs/>
          <w:sz w:val="20"/>
        </w:rPr>
        <w:t xml:space="preserve"> </w:t>
      </w:r>
      <w:r w:rsidRPr="00D346F5">
        <w:rPr>
          <w:bCs/>
          <w:sz w:val="20"/>
        </w:rPr>
        <w:t xml:space="preserve">Alumni Board of </w:t>
      </w:r>
      <w:r>
        <w:rPr>
          <w:bCs/>
          <w:sz w:val="20"/>
        </w:rPr>
        <w:t>Directors meeting were appr</w:t>
      </w:r>
      <w:r w:rsidR="00B01A3E">
        <w:rPr>
          <w:bCs/>
          <w:sz w:val="20"/>
        </w:rPr>
        <w:t xml:space="preserve">oved as published </w:t>
      </w:r>
      <w:r w:rsidR="006254B3">
        <w:rPr>
          <w:bCs/>
          <w:sz w:val="20"/>
        </w:rPr>
        <w:t>(Beckland, Graening</w:t>
      </w:r>
      <w:r>
        <w:rPr>
          <w:bCs/>
          <w:sz w:val="20"/>
        </w:rPr>
        <w:t>).</w:t>
      </w:r>
    </w:p>
    <w:p w:rsidR="006D4E49" w:rsidRDefault="006D4E49">
      <w:pPr>
        <w:rPr>
          <w:sz w:val="20"/>
        </w:rPr>
      </w:pPr>
    </w:p>
    <w:p w:rsidR="006D4E49" w:rsidRDefault="006254B3">
      <w:pPr>
        <w:pStyle w:val="Heading1"/>
      </w:pPr>
      <w:r>
        <w:t>MOSES CREEK RESTORATION PROJECT (Zimmerman)</w:t>
      </w:r>
    </w:p>
    <w:p w:rsidR="00D30BF3" w:rsidRPr="00F62EFD" w:rsidRDefault="00F62EFD" w:rsidP="00D30BF3">
      <w:pPr>
        <w:rPr>
          <w:sz w:val="20"/>
          <w:szCs w:val="20"/>
        </w:rPr>
      </w:pPr>
      <w:r>
        <w:rPr>
          <w:sz w:val="20"/>
          <w:szCs w:val="20"/>
        </w:rPr>
        <w:t>Ron Zimmerman pre</w:t>
      </w:r>
      <w:r w:rsidR="00D00305">
        <w:rPr>
          <w:sz w:val="20"/>
          <w:szCs w:val="20"/>
        </w:rPr>
        <w:t>sented a slide show</w:t>
      </w:r>
      <w:r>
        <w:rPr>
          <w:sz w:val="20"/>
          <w:szCs w:val="20"/>
        </w:rPr>
        <w:t xml:space="preserve"> about the creek restoration project </w:t>
      </w:r>
      <w:r w:rsidR="000E318A">
        <w:rPr>
          <w:sz w:val="20"/>
          <w:szCs w:val="20"/>
        </w:rPr>
        <w:t xml:space="preserve">that </w:t>
      </w:r>
      <w:r w:rsidR="00954C0D">
        <w:rPr>
          <w:sz w:val="20"/>
          <w:szCs w:val="20"/>
        </w:rPr>
        <w:t>is occurring</w:t>
      </w:r>
      <w:r>
        <w:rPr>
          <w:sz w:val="20"/>
          <w:szCs w:val="20"/>
        </w:rPr>
        <w:t xml:space="preserve"> in the </w:t>
      </w:r>
      <w:r w:rsidR="003E7AD0">
        <w:rPr>
          <w:sz w:val="20"/>
          <w:szCs w:val="20"/>
        </w:rPr>
        <w:t>Schmeeckle</w:t>
      </w:r>
      <w:r>
        <w:rPr>
          <w:sz w:val="20"/>
          <w:szCs w:val="20"/>
        </w:rPr>
        <w:t xml:space="preserve"> Reserve adjacent to campus. The entire reserve was or</w:t>
      </w:r>
      <w:r w:rsidR="000E318A">
        <w:rPr>
          <w:sz w:val="20"/>
          <w:szCs w:val="20"/>
        </w:rPr>
        <w:t xml:space="preserve">iginally a wetland area </w:t>
      </w:r>
      <w:r>
        <w:rPr>
          <w:sz w:val="20"/>
          <w:szCs w:val="20"/>
        </w:rPr>
        <w:t>where Moses Creek originated on its way to the Wisconsin River. In order to create more farmland, a di</w:t>
      </w:r>
      <w:r w:rsidR="0006476F">
        <w:rPr>
          <w:sz w:val="20"/>
          <w:szCs w:val="20"/>
        </w:rPr>
        <w:t xml:space="preserve">tch was created at the turn of the century for Moses creek to flow in. However, the ditch </w:t>
      </w:r>
      <w:r w:rsidR="000E318A">
        <w:rPr>
          <w:sz w:val="20"/>
          <w:szCs w:val="20"/>
        </w:rPr>
        <w:t>flooded frequently (which caused flooding on campus</w:t>
      </w:r>
      <w:r w:rsidR="000B10C2">
        <w:rPr>
          <w:sz w:val="20"/>
          <w:szCs w:val="20"/>
        </w:rPr>
        <w:t xml:space="preserve"> during the 1970s</w:t>
      </w:r>
      <w:r w:rsidR="000E318A">
        <w:rPr>
          <w:sz w:val="20"/>
          <w:szCs w:val="20"/>
        </w:rPr>
        <w:t>) and was not aesthetically pleasing. Approximately five years ago, the WI Department of Transportation paid to restore Moses Creek as part of a 1.3 million wetland mitigation project. The pro</w:t>
      </w:r>
      <w:r w:rsidR="000B10C2">
        <w:rPr>
          <w:sz w:val="20"/>
          <w:szCs w:val="20"/>
        </w:rPr>
        <w:t xml:space="preserve">ject was </w:t>
      </w:r>
      <w:r w:rsidR="00954C0D">
        <w:rPr>
          <w:sz w:val="20"/>
          <w:szCs w:val="20"/>
        </w:rPr>
        <w:t xml:space="preserve">mostly </w:t>
      </w:r>
      <w:r w:rsidR="000B10C2">
        <w:rPr>
          <w:sz w:val="20"/>
          <w:szCs w:val="20"/>
        </w:rPr>
        <w:t>finished last fall. It included removing large quantities of dirt</w:t>
      </w:r>
      <w:r w:rsidR="008C1600">
        <w:rPr>
          <w:sz w:val="20"/>
          <w:szCs w:val="20"/>
        </w:rPr>
        <w:t>, trees and</w:t>
      </w:r>
      <w:r w:rsidR="000B10C2">
        <w:rPr>
          <w:sz w:val="20"/>
          <w:szCs w:val="20"/>
        </w:rPr>
        <w:t xml:space="preserve"> vegetation </w:t>
      </w:r>
      <w:r w:rsidR="008C1600">
        <w:rPr>
          <w:sz w:val="20"/>
          <w:szCs w:val="20"/>
        </w:rPr>
        <w:t xml:space="preserve">(17 acres in total) </w:t>
      </w:r>
      <w:r w:rsidR="000B10C2">
        <w:rPr>
          <w:sz w:val="20"/>
          <w:szCs w:val="20"/>
        </w:rPr>
        <w:t>and creating a new, meandering channel for the creek.</w:t>
      </w:r>
    </w:p>
    <w:p w:rsidR="0059564D" w:rsidRDefault="0059564D" w:rsidP="00996436">
      <w:pPr>
        <w:rPr>
          <w:sz w:val="20"/>
          <w:szCs w:val="20"/>
        </w:rPr>
      </w:pPr>
    </w:p>
    <w:p w:rsidR="0059564D" w:rsidRDefault="006254B3" w:rsidP="0059564D">
      <w:pPr>
        <w:rPr>
          <w:b/>
          <w:sz w:val="20"/>
        </w:rPr>
      </w:pPr>
      <w:r>
        <w:rPr>
          <w:b/>
          <w:sz w:val="20"/>
        </w:rPr>
        <w:t>STUDENT GOVERNMENT ASSOCIATION UPDATE (Wilson)</w:t>
      </w:r>
    </w:p>
    <w:p w:rsidR="006D4E49" w:rsidRDefault="006254B3">
      <w:pPr>
        <w:rPr>
          <w:sz w:val="20"/>
        </w:rPr>
      </w:pPr>
      <w:r>
        <w:rPr>
          <w:sz w:val="20"/>
        </w:rPr>
        <w:t>(Mike Wilson</w:t>
      </w:r>
      <w:r w:rsidR="008C1600">
        <w:rPr>
          <w:sz w:val="20"/>
        </w:rPr>
        <w:t>, SGA President,</w:t>
      </w:r>
      <w:r>
        <w:rPr>
          <w:sz w:val="20"/>
        </w:rPr>
        <w:t xml:space="preserve"> was unable to attend the meeting.)</w:t>
      </w:r>
    </w:p>
    <w:p w:rsidR="006254B3" w:rsidRDefault="006254B3">
      <w:pPr>
        <w:rPr>
          <w:sz w:val="20"/>
        </w:rPr>
      </w:pPr>
    </w:p>
    <w:p w:rsidR="00C5620F" w:rsidRDefault="006254B3">
      <w:pPr>
        <w:rPr>
          <w:b/>
          <w:bCs/>
          <w:sz w:val="20"/>
        </w:rPr>
      </w:pPr>
      <w:r>
        <w:rPr>
          <w:b/>
          <w:bCs/>
          <w:sz w:val="20"/>
        </w:rPr>
        <w:t>STUDENTS TODAY, ALUMNI TOMORROW (Malle</w:t>
      </w:r>
      <w:r w:rsidR="00C04BCE">
        <w:rPr>
          <w:b/>
          <w:bCs/>
          <w:sz w:val="20"/>
        </w:rPr>
        <w:t>t</w:t>
      </w:r>
      <w:r>
        <w:rPr>
          <w:b/>
          <w:bCs/>
          <w:sz w:val="20"/>
        </w:rPr>
        <w:t>t for Kennedy</w:t>
      </w:r>
      <w:r w:rsidR="009E7BCB">
        <w:rPr>
          <w:b/>
          <w:bCs/>
          <w:sz w:val="20"/>
        </w:rPr>
        <w:t>)</w:t>
      </w:r>
    </w:p>
    <w:p w:rsidR="008C1600" w:rsidRPr="00D75255" w:rsidRDefault="00FD4896">
      <w:pPr>
        <w:rPr>
          <w:bCs/>
          <w:sz w:val="20"/>
        </w:rPr>
      </w:pPr>
      <w:r>
        <w:rPr>
          <w:bCs/>
          <w:sz w:val="20"/>
        </w:rPr>
        <w:t>STAT has changed its name to Student Alumni Association. The group has been working with Mik</w:t>
      </w:r>
      <w:r w:rsidR="00954C0D">
        <w:rPr>
          <w:bCs/>
          <w:sz w:val="20"/>
        </w:rPr>
        <w:t>e Maloney, who is a UWSP alum</w:t>
      </w:r>
      <w:r w:rsidR="00C04BCE">
        <w:rPr>
          <w:bCs/>
          <w:sz w:val="20"/>
        </w:rPr>
        <w:t>nus</w:t>
      </w:r>
      <w:r>
        <w:rPr>
          <w:bCs/>
          <w:sz w:val="20"/>
        </w:rPr>
        <w:t xml:space="preserve"> and a 4</w:t>
      </w:r>
      <w:r w:rsidRPr="00FD4896">
        <w:rPr>
          <w:bCs/>
          <w:sz w:val="20"/>
          <w:vertAlign w:val="superscript"/>
        </w:rPr>
        <w:t>th</w:t>
      </w:r>
      <w:r>
        <w:rPr>
          <w:bCs/>
          <w:sz w:val="20"/>
        </w:rPr>
        <w:t xml:space="preserve"> grade teacher in Menomonee Falls, WI. Members of the Student Alumni Association are pen pals with the elementary students</w:t>
      </w:r>
      <w:r w:rsidR="00954C0D">
        <w:rPr>
          <w:bCs/>
          <w:sz w:val="20"/>
        </w:rPr>
        <w:t>,</w:t>
      </w:r>
      <w:r>
        <w:rPr>
          <w:bCs/>
          <w:sz w:val="20"/>
        </w:rPr>
        <w:t xml:space="preserve"> and will be visiting them this spring at their grade school. SAA is also working to establish a student and alumni mentoring program on campus. </w:t>
      </w:r>
    </w:p>
    <w:p w:rsidR="006254B3" w:rsidRDefault="006254B3">
      <w:pPr>
        <w:rPr>
          <w:b/>
          <w:bCs/>
          <w:sz w:val="20"/>
        </w:rPr>
      </w:pPr>
    </w:p>
    <w:p w:rsidR="006254B3" w:rsidRDefault="006254B3">
      <w:pPr>
        <w:rPr>
          <w:b/>
          <w:bCs/>
          <w:sz w:val="20"/>
        </w:rPr>
      </w:pPr>
      <w:r>
        <w:rPr>
          <w:b/>
          <w:bCs/>
          <w:sz w:val="20"/>
        </w:rPr>
        <w:t>UWSP</w:t>
      </w:r>
      <w:r w:rsidR="00FD4896">
        <w:rPr>
          <w:b/>
          <w:bCs/>
          <w:sz w:val="20"/>
        </w:rPr>
        <w:t xml:space="preserve"> FOUNDATION UPDATE (</w:t>
      </w:r>
      <w:r>
        <w:rPr>
          <w:b/>
          <w:bCs/>
          <w:sz w:val="20"/>
        </w:rPr>
        <w:t>Schuh)</w:t>
      </w:r>
    </w:p>
    <w:p w:rsidR="00552020" w:rsidRDefault="00811460" w:rsidP="005763CF">
      <w:pPr>
        <w:rPr>
          <w:sz w:val="20"/>
          <w:szCs w:val="20"/>
        </w:rPr>
      </w:pPr>
      <w:r>
        <w:rPr>
          <w:sz w:val="20"/>
          <w:szCs w:val="20"/>
        </w:rPr>
        <w:t xml:space="preserve">After much input and consideration, </w:t>
      </w:r>
      <w:r w:rsidR="00552020">
        <w:rPr>
          <w:sz w:val="20"/>
          <w:szCs w:val="20"/>
        </w:rPr>
        <w:t>Chancellor Patterson has decided to centralize all the fundraising efforts throughout the universi</w:t>
      </w:r>
      <w:r w:rsidR="006032A8">
        <w:rPr>
          <w:sz w:val="20"/>
          <w:szCs w:val="20"/>
        </w:rPr>
        <w:t>ty into the area of Advancement</w:t>
      </w:r>
      <w:r>
        <w:rPr>
          <w:sz w:val="20"/>
          <w:szCs w:val="20"/>
        </w:rPr>
        <w:t>, and to</w:t>
      </w:r>
      <w:r w:rsidR="006032A8">
        <w:rPr>
          <w:sz w:val="20"/>
          <w:szCs w:val="20"/>
        </w:rPr>
        <w:t xml:space="preserve"> create the position of a Vice Chancellor for Advancement for the university that will serve concurrently as the Executive Director of the Foundation, elevating this role</w:t>
      </w:r>
      <w:r w:rsidR="00552020">
        <w:rPr>
          <w:sz w:val="20"/>
          <w:szCs w:val="20"/>
        </w:rPr>
        <w:t>. This will eliminate the duplication in the asking process that has been occurring over the years. This also means that the Alumni Association</w:t>
      </w:r>
      <w:r w:rsidR="006032A8">
        <w:rPr>
          <w:sz w:val="20"/>
          <w:szCs w:val="20"/>
        </w:rPr>
        <w:t>, and all the college development officers,</w:t>
      </w:r>
      <w:r w:rsidR="00552020">
        <w:rPr>
          <w:sz w:val="20"/>
          <w:szCs w:val="20"/>
        </w:rPr>
        <w:t xml:space="preserve"> will fall within the new Vice Chancellor’s area of responsibility. Schuh charged the members of the Alumni Board to increase alumni participation within the university and, more specifically, with increasing financial participation </w:t>
      </w:r>
      <w:r>
        <w:rPr>
          <w:sz w:val="20"/>
          <w:szCs w:val="20"/>
        </w:rPr>
        <w:t xml:space="preserve">from them. </w:t>
      </w:r>
      <w:r>
        <w:rPr>
          <w:sz w:val="20"/>
          <w:szCs w:val="20"/>
        </w:rPr>
        <w:lastRenderedPageBreak/>
        <w:t xml:space="preserve">Patterson has appointed Kathy Buenger to serve as the interim Vice Chancellor for Advancement. She and the Foundation staff have been working actively to improve the database from which the Foundation office will solicit gifts. Patterson is also looking into developing a </w:t>
      </w:r>
      <w:r w:rsidR="006162BF">
        <w:rPr>
          <w:sz w:val="20"/>
          <w:szCs w:val="20"/>
        </w:rPr>
        <w:t>telephone bank that would triple the Foundation’s calling ability. Schuh asked that members of the Alumni Board consider making an undesignated or a designated gift to the university, as well as including UWSP in the</w:t>
      </w:r>
      <w:r w:rsidR="00954C0D">
        <w:rPr>
          <w:sz w:val="20"/>
          <w:szCs w:val="20"/>
        </w:rPr>
        <w:t>ir will.</w:t>
      </w:r>
    </w:p>
    <w:p w:rsidR="0099307F" w:rsidRDefault="0099307F" w:rsidP="005763CF">
      <w:pPr>
        <w:rPr>
          <w:sz w:val="20"/>
          <w:szCs w:val="20"/>
        </w:rPr>
      </w:pPr>
    </w:p>
    <w:p w:rsidR="0099307F" w:rsidRPr="0099307F" w:rsidRDefault="0099307F" w:rsidP="005763CF">
      <w:pPr>
        <w:rPr>
          <w:sz w:val="20"/>
          <w:szCs w:val="20"/>
        </w:rPr>
      </w:pPr>
      <w:r w:rsidRPr="0099307F">
        <w:rPr>
          <w:b/>
          <w:sz w:val="20"/>
          <w:szCs w:val="20"/>
        </w:rPr>
        <w:t>MISCELLANEOUS BUSINESS:</w:t>
      </w:r>
      <w:r>
        <w:rPr>
          <w:b/>
          <w:sz w:val="20"/>
          <w:szCs w:val="20"/>
        </w:rPr>
        <w:t xml:space="preserve"> </w:t>
      </w:r>
      <w:r>
        <w:rPr>
          <w:sz w:val="20"/>
          <w:szCs w:val="20"/>
        </w:rPr>
        <w:t xml:space="preserve"> Tom Girolamo announced that there are complimentary copies of his </w:t>
      </w:r>
      <w:r w:rsidR="00954C0D">
        <w:rPr>
          <w:sz w:val="20"/>
          <w:szCs w:val="20"/>
        </w:rPr>
        <w:t xml:space="preserve">eco-landscaping </w:t>
      </w:r>
      <w:r>
        <w:rPr>
          <w:sz w:val="20"/>
          <w:szCs w:val="20"/>
        </w:rPr>
        <w:t>book</w:t>
      </w:r>
      <w:r w:rsidR="00E01445">
        <w:rPr>
          <w:sz w:val="20"/>
          <w:szCs w:val="20"/>
        </w:rPr>
        <w:t xml:space="preserve"> available to meeting attendees (and</w:t>
      </w:r>
      <w:r w:rsidR="00954C0D">
        <w:rPr>
          <w:sz w:val="20"/>
          <w:szCs w:val="20"/>
        </w:rPr>
        <w:t>,</w:t>
      </w:r>
      <w:r w:rsidR="00E01445">
        <w:rPr>
          <w:sz w:val="20"/>
          <w:szCs w:val="20"/>
        </w:rPr>
        <w:t xml:space="preserve"> for a $10 donation to the Alumni Association</w:t>
      </w:r>
      <w:r w:rsidR="00954C0D">
        <w:rPr>
          <w:sz w:val="20"/>
          <w:szCs w:val="20"/>
        </w:rPr>
        <w:t>, he will even sign it</w:t>
      </w:r>
      <w:r w:rsidR="00130F31">
        <w:rPr>
          <w:sz w:val="20"/>
          <w:szCs w:val="20"/>
        </w:rPr>
        <w:t>….!</w:t>
      </w:r>
      <w:r w:rsidR="00E01445">
        <w:rPr>
          <w:sz w:val="20"/>
          <w:szCs w:val="20"/>
        </w:rPr>
        <w:t>).</w:t>
      </w:r>
    </w:p>
    <w:p w:rsidR="00566CC1" w:rsidRDefault="00566CC1">
      <w:pPr>
        <w:rPr>
          <w:sz w:val="20"/>
        </w:rPr>
      </w:pPr>
    </w:p>
    <w:p w:rsidR="00712674" w:rsidRDefault="007E34F2" w:rsidP="00712674">
      <w:pPr>
        <w:rPr>
          <w:b/>
          <w:bCs/>
          <w:sz w:val="20"/>
        </w:rPr>
      </w:pPr>
      <w:r>
        <w:rPr>
          <w:b/>
          <w:bCs/>
          <w:sz w:val="20"/>
        </w:rPr>
        <w:t>OLD BUSINESS:</w:t>
      </w:r>
    </w:p>
    <w:p w:rsidR="0099307F" w:rsidRDefault="0099307F" w:rsidP="00712674">
      <w:pPr>
        <w:rPr>
          <w:b/>
          <w:bCs/>
          <w:sz w:val="20"/>
        </w:rPr>
      </w:pPr>
    </w:p>
    <w:p w:rsidR="00112186" w:rsidRDefault="00112186" w:rsidP="00112186">
      <w:pPr>
        <w:rPr>
          <w:b/>
          <w:bCs/>
          <w:sz w:val="20"/>
        </w:rPr>
      </w:pPr>
      <w:r>
        <w:rPr>
          <w:b/>
          <w:bCs/>
          <w:sz w:val="20"/>
        </w:rPr>
        <w:t>GIS MAPPING PROJECT (Overholt)</w:t>
      </w:r>
    </w:p>
    <w:p w:rsidR="001D2EF7" w:rsidRPr="00AD1DFC" w:rsidRDefault="00130F31" w:rsidP="00712674">
      <w:pPr>
        <w:rPr>
          <w:bCs/>
          <w:sz w:val="20"/>
        </w:rPr>
      </w:pPr>
      <w:r>
        <w:rPr>
          <w:bCs/>
          <w:sz w:val="20"/>
        </w:rPr>
        <w:t xml:space="preserve">A </w:t>
      </w:r>
      <w:r w:rsidR="00AD1DFC">
        <w:rPr>
          <w:bCs/>
          <w:sz w:val="20"/>
        </w:rPr>
        <w:t xml:space="preserve">mapping video was shown that is part of a collaborative project between the Alumni </w:t>
      </w:r>
      <w:r>
        <w:rPr>
          <w:bCs/>
          <w:sz w:val="20"/>
        </w:rPr>
        <w:t xml:space="preserve">Affairs </w:t>
      </w:r>
      <w:r w:rsidR="00C84EA7">
        <w:rPr>
          <w:bCs/>
          <w:sz w:val="20"/>
        </w:rPr>
        <w:t>office and GIS students under the direction of Lisa Theo.</w:t>
      </w:r>
      <w:r w:rsidR="00AD1DFC">
        <w:rPr>
          <w:bCs/>
          <w:sz w:val="20"/>
        </w:rPr>
        <w:t xml:space="preserve"> </w:t>
      </w:r>
      <w:r w:rsidR="00ED2F9B" w:rsidRPr="00ED2F9B">
        <w:rPr>
          <w:bCs/>
          <w:sz w:val="20"/>
        </w:rPr>
        <w:t xml:space="preserve">Ben Overholt, a senior in the GIS program, narrated the video. </w:t>
      </w:r>
      <w:r w:rsidR="00AD1DFC">
        <w:rPr>
          <w:bCs/>
          <w:sz w:val="20"/>
        </w:rPr>
        <w:t xml:space="preserve">The </w:t>
      </w:r>
      <w:r w:rsidR="00954C0D">
        <w:rPr>
          <w:bCs/>
          <w:sz w:val="20"/>
        </w:rPr>
        <w:t xml:space="preserve">GIS </w:t>
      </w:r>
      <w:r w:rsidR="00AD1DFC">
        <w:rPr>
          <w:bCs/>
          <w:sz w:val="20"/>
        </w:rPr>
        <w:t>project entails taking alumni zip code</w:t>
      </w:r>
      <w:r w:rsidR="009E0EBE">
        <w:rPr>
          <w:bCs/>
          <w:sz w:val="20"/>
        </w:rPr>
        <w:t xml:space="preserve"> data and transposing it onto</w:t>
      </w:r>
      <w:r w:rsidR="00AD1DFC">
        <w:rPr>
          <w:bCs/>
          <w:sz w:val="20"/>
        </w:rPr>
        <w:t xml:space="preserve"> interactive</w:t>
      </w:r>
      <w:r w:rsidR="009E0EBE">
        <w:rPr>
          <w:bCs/>
          <w:sz w:val="20"/>
        </w:rPr>
        <w:t>, layered</w:t>
      </w:r>
      <w:r w:rsidR="00AD1DFC">
        <w:rPr>
          <w:bCs/>
          <w:sz w:val="20"/>
        </w:rPr>
        <w:t xml:space="preserve"> map</w:t>
      </w:r>
      <w:r w:rsidR="009E0EBE">
        <w:rPr>
          <w:bCs/>
          <w:sz w:val="20"/>
        </w:rPr>
        <w:t>s</w:t>
      </w:r>
      <w:r w:rsidR="00AD1DFC">
        <w:rPr>
          <w:bCs/>
          <w:sz w:val="20"/>
        </w:rPr>
        <w:t xml:space="preserve">. </w:t>
      </w:r>
      <w:r w:rsidR="009E0EBE">
        <w:rPr>
          <w:bCs/>
          <w:sz w:val="20"/>
        </w:rPr>
        <w:t>The students cr</w:t>
      </w:r>
      <w:r w:rsidR="007A2501">
        <w:rPr>
          <w:bCs/>
          <w:sz w:val="20"/>
        </w:rPr>
        <w:t xml:space="preserve">eated a website where color-graduated and circle-graduated maps can be accessed. </w:t>
      </w:r>
      <w:r w:rsidR="009E0EBE">
        <w:rPr>
          <w:bCs/>
          <w:sz w:val="20"/>
        </w:rPr>
        <w:t>The video demonstrated how the map tools can be used</w:t>
      </w:r>
      <w:r w:rsidR="00954C0D">
        <w:rPr>
          <w:bCs/>
          <w:sz w:val="20"/>
        </w:rPr>
        <w:t xml:space="preserve"> to</w:t>
      </w:r>
      <w:r w:rsidR="009E0EBE">
        <w:rPr>
          <w:bCs/>
          <w:sz w:val="20"/>
        </w:rPr>
        <w:t xml:space="preserve"> view </w:t>
      </w:r>
      <w:r w:rsidR="00954C0D">
        <w:rPr>
          <w:bCs/>
          <w:sz w:val="20"/>
        </w:rPr>
        <w:t xml:space="preserve">UWSP alumni </w:t>
      </w:r>
      <w:r w:rsidR="009E0EBE">
        <w:rPr>
          <w:bCs/>
          <w:sz w:val="20"/>
        </w:rPr>
        <w:t>infor</w:t>
      </w:r>
      <w:r w:rsidR="007A2501">
        <w:rPr>
          <w:bCs/>
          <w:sz w:val="20"/>
        </w:rPr>
        <w:t>mation</w:t>
      </w:r>
      <w:r w:rsidR="00F42D2F">
        <w:rPr>
          <w:bCs/>
          <w:sz w:val="20"/>
        </w:rPr>
        <w:t>,</w:t>
      </w:r>
      <w:r w:rsidR="009E0EBE">
        <w:rPr>
          <w:bCs/>
          <w:sz w:val="20"/>
        </w:rPr>
        <w:t xml:space="preserve"> such as</w:t>
      </w:r>
      <w:r w:rsidR="00954C0D">
        <w:rPr>
          <w:bCs/>
          <w:sz w:val="20"/>
        </w:rPr>
        <w:t xml:space="preserve"> where they </w:t>
      </w:r>
      <w:r w:rsidR="007A2501">
        <w:rPr>
          <w:bCs/>
          <w:sz w:val="20"/>
        </w:rPr>
        <w:t>are concentrated within th</w:t>
      </w:r>
      <w:r w:rsidR="00954C0D">
        <w:rPr>
          <w:bCs/>
          <w:sz w:val="20"/>
        </w:rPr>
        <w:t xml:space="preserve">e United States. </w:t>
      </w:r>
      <w:r w:rsidR="00054434">
        <w:rPr>
          <w:bCs/>
          <w:sz w:val="20"/>
        </w:rPr>
        <w:t>This project is ongoing and will include enhanced information as it becomes available.</w:t>
      </w:r>
    </w:p>
    <w:p w:rsidR="00112186" w:rsidRDefault="00112186" w:rsidP="00712674">
      <w:pPr>
        <w:rPr>
          <w:b/>
          <w:bCs/>
          <w:sz w:val="20"/>
        </w:rPr>
      </w:pPr>
    </w:p>
    <w:p w:rsidR="006254B3" w:rsidRDefault="007E34F2" w:rsidP="00712674">
      <w:pPr>
        <w:rPr>
          <w:b/>
          <w:bCs/>
          <w:sz w:val="20"/>
        </w:rPr>
      </w:pPr>
      <w:r>
        <w:rPr>
          <w:b/>
          <w:bCs/>
          <w:sz w:val="20"/>
        </w:rPr>
        <w:t>LEGISLATIVE ADVOCACY AND UNIVERSITY MARKETING UPDATE (Ward)</w:t>
      </w:r>
    </w:p>
    <w:p w:rsidR="006254B3" w:rsidRDefault="00C84EA7" w:rsidP="00712674">
      <w:pPr>
        <w:rPr>
          <w:bCs/>
          <w:sz w:val="20"/>
        </w:rPr>
      </w:pPr>
      <w:r>
        <w:rPr>
          <w:bCs/>
          <w:sz w:val="20"/>
        </w:rPr>
        <w:t>Ward talked about Chancellor Patterson’s inauguration and how hi</w:t>
      </w:r>
      <w:r w:rsidR="0017118A">
        <w:rPr>
          <w:bCs/>
          <w:sz w:val="20"/>
        </w:rPr>
        <w:t>s leadership will benefit UWSP during these trying times. Ward noted that morale on campus is a strange combination of be</w:t>
      </w:r>
      <w:r w:rsidR="009925FF">
        <w:rPr>
          <w:bCs/>
          <w:sz w:val="20"/>
        </w:rPr>
        <w:t>ing the lowest he’s seen it, as well as</w:t>
      </w:r>
      <w:r w:rsidR="0017118A">
        <w:rPr>
          <w:bCs/>
          <w:sz w:val="20"/>
        </w:rPr>
        <w:t xml:space="preserve"> the highest he’s seen it</w:t>
      </w:r>
      <w:r w:rsidR="009925FF">
        <w:rPr>
          <w:bCs/>
          <w:sz w:val="20"/>
        </w:rPr>
        <w:t>, during his four years on campus.</w:t>
      </w:r>
    </w:p>
    <w:p w:rsidR="0017118A" w:rsidRDefault="0017118A" w:rsidP="00712674">
      <w:pPr>
        <w:rPr>
          <w:bCs/>
          <w:sz w:val="20"/>
        </w:rPr>
      </w:pPr>
    </w:p>
    <w:p w:rsidR="0017118A" w:rsidRDefault="009925FF" w:rsidP="00712674">
      <w:pPr>
        <w:rPr>
          <w:bCs/>
          <w:sz w:val="20"/>
        </w:rPr>
      </w:pPr>
      <w:r>
        <w:rPr>
          <w:bCs/>
          <w:sz w:val="20"/>
        </w:rPr>
        <w:t xml:space="preserve">Taking into consideration that faculty and staff salaries are among the lowest in the country for comparable positions, </w:t>
      </w:r>
      <w:r w:rsidR="0017118A">
        <w:rPr>
          <w:bCs/>
          <w:sz w:val="20"/>
        </w:rPr>
        <w:t>UWSP is seeing th</w:t>
      </w:r>
      <w:r>
        <w:rPr>
          <w:bCs/>
          <w:sz w:val="20"/>
        </w:rPr>
        <w:t xml:space="preserve">e impact of increased state </w:t>
      </w:r>
      <w:r w:rsidR="0017118A">
        <w:rPr>
          <w:bCs/>
          <w:sz w:val="20"/>
        </w:rPr>
        <w:t>employee payments into th</w:t>
      </w:r>
      <w:r>
        <w:rPr>
          <w:bCs/>
          <w:sz w:val="20"/>
        </w:rPr>
        <w:t>e retirement and health systems.</w:t>
      </w:r>
      <w:r w:rsidR="000A3253">
        <w:rPr>
          <w:bCs/>
          <w:sz w:val="20"/>
        </w:rPr>
        <w:t xml:space="preserve"> There has been a three-fold</w:t>
      </w:r>
      <w:r w:rsidR="0017118A">
        <w:rPr>
          <w:bCs/>
          <w:sz w:val="20"/>
        </w:rPr>
        <w:t xml:space="preserve"> increase in faculty and staff who </w:t>
      </w:r>
      <w:r w:rsidR="000A3253">
        <w:rPr>
          <w:bCs/>
          <w:sz w:val="20"/>
        </w:rPr>
        <w:t xml:space="preserve">are retiring this spring. </w:t>
      </w:r>
    </w:p>
    <w:p w:rsidR="000A3253" w:rsidRDefault="000A3253" w:rsidP="00712674">
      <w:pPr>
        <w:rPr>
          <w:bCs/>
          <w:sz w:val="20"/>
        </w:rPr>
      </w:pPr>
    </w:p>
    <w:p w:rsidR="000A3253" w:rsidRDefault="000A3253" w:rsidP="00712674">
      <w:pPr>
        <w:rPr>
          <w:bCs/>
          <w:sz w:val="20"/>
        </w:rPr>
      </w:pPr>
      <w:r>
        <w:rPr>
          <w:bCs/>
          <w:sz w:val="20"/>
        </w:rPr>
        <w:t>Chancellor Patterson has become</w:t>
      </w:r>
      <w:r w:rsidR="009925FF">
        <w:rPr>
          <w:bCs/>
          <w:sz w:val="20"/>
        </w:rPr>
        <w:t xml:space="preserve"> a leading voice for maintaining the integrity of the UW system, specifically</w:t>
      </w:r>
      <w:r>
        <w:rPr>
          <w:bCs/>
          <w:sz w:val="20"/>
        </w:rPr>
        <w:t xml:space="preserve"> </w:t>
      </w:r>
      <w:r w:rsidR="007D5EE9">
        <w:rPr>
          <w:bCs/>
          <w:sz w:val="20"/>
        </w:rPr>
        <w:t xml:space="preserve">for </w:t>
      </w:r>
      <w:r>
        <w:rPr>
          <w:bCs/>
          <w:sz w:val="20"/>
        </w:rPr>
        <w:t>keeping the university system together. Governor Walker’s plan to spin off UW-Madison under its own public authority is not support</w:t>
      </w:r>
      <w:r w:rsidR="009925FF">
        <w:rPr>
          <w:bCs/>
          <w:sz w:val="20"/>
        </w:rPr>
        <w:t>ed by the other UW schools. The</w:t>
      </w:r>
      <w:r>
        <w:rPr>
          <w:bCs/>
          <w:sz w:val="20"/>
        </w:rPr>
        <w:t xml:space="preserve"> </w:t>
      </w:r>
      <w:r w:rsidR="009925FF">
        <w:rPr>
          <w:bCs/>
          <w:sz w:val="20"/>
        </w:rPr>
        <w:t xml:space="preserve">proposed spin-off </w:t>
      </w:r>
      <w:r>
        <w:rPr>
          <w:bCs/>
          <w:sz w:val="20"/>
        </w:rPr>
        <w:t xml:space="preserve">would create competition with UW Madison for increasingly dwindling state resources. </w:t>
      </w:r>
      <w:r w:rsidR="009925FF">
        <w:rPr>
          <w:bCs/>
          <w:sz w:val="20"/>
        </w:rPr>
        <w:t>T</w:t>
      </w:r>
      <w:r>
        <w:rPr>
          <w:bCs/>
          <w:sz w:val="20"/>
        </w:rPr>
        <w:t>he “University of Wisconsin” brand name would also be compromised for the other UW campuses</w:t>
      </w:r>
      <w:r w:rsidR="00532D71">
        <w:rPr>
          <w:bCs/>
          <w:sz w:val="20"/>
        </w:rPr>
        <w:t xml:space="preserve">. </w:t>
      </w:r>
      <w:r>
        <w:rPr>
          <w:bCs/>
          <w:sz w:val="20"/>
        </w:rPr>
        <w:t xml:space="preserve">Consequently, Patterson has been </w:t>
      </w:r>
      <w:r w:rsidR="00B63384">
        <w:rPr>
          <w:bCs/>
          <w:sz w:val="20"/>
        </w:rPr>
        <w:t xml:space="preserve">strongly </w:t>
      </w:r>
      <w:r>
        <w:rPr>
          <w:bCs/>
          <w:sz w:val="20"/>
        </w:rPr>
        <w:t xml:space="preserve">advocating for that aspect of Walker’s budget proposal </w:t>
      </w:r>
      <w:r w:rsidR="00532D71">
        <w:rPr>
          <w:bCs/>
          <w:sz w:val="20"/>
        </w:rPr>
        <w:t xml:space="preserve">to </w:t>
      </w:r>
      <w:r w:rsidR="00B63384">
        <w:rPr>
          <w:bCs/>
          <w:sz w:val="20"/>
        </w:rPr>
        <w:t>be removed.</w:t>
      </w:r>
      <w:r>
        <w:rPr>
          <w:bCs/>
          <w:sz w:val="20"/>
        </w:rPr>
        <w:t xml:space="preserve"> </w:t>
      </w:r>
    </w:p>
    <w:p w:rsidR="000A3253" w:rsidRDefault="000A3253" w:rsidP="00712674">
      <w:pPr>
        <w:rPr>
          <w:bCs/>
          <w:sz w:val="20"/>
        </w:rPr>
      </w:pPr>
    </w:p>
    <w:p w:rsidR="000A3253" w:rsidRDefault="007D5EE9" w:rsidP="00712674">
      <w:pPr>
        <w:rPr>
          <w:bCs/>
          <w:sz w:val="20"/>
        </w:rPr>
      </w:pPr>
      <w:r>
        <w:rPr>
          <w:bCs/>
          <w:sz w:val="20"/>
        </w:rPr>
        <w:t xml:space="preserve">Participation in the online faculty and staff legislative database, called “Taking Point,” has shot up. More than 500 people are now registered to speak out on the issues that affect UWSP. </w:t>
      </w:r>
    </w:p>
    <w:p w:rsidR="007D5EE9" w:rsidRDefault="007D5EE9" w:rsidP="00712674">
      <w:pPr>
        <w:rPr>
          <w:bCs/>
          <w:sz w:val="20"/>
        </w:rPr>
      </w:pPr>
    </w:p>
    <w:p w:rsidR="007D5EE9" w:rsidRDefault="007D5EE9" w:rsidP="00712674">
      <w:pPr>
        <w:rPr>
          <w:bCs/>
          <w:sz w:val="20"/>
        </w:rPr>
      </w:pPr>
      <w:r>
        <w:rPr>
          <w:bCs/>
          <w:sz w:val="20"/>
        </w:rPr>
        <w:t xml:space="preserve">UWSP hosted the </w:t>
      </w:r>
      <w:r w:rsidR="007B2C6F">
        <w:rPr>
          <w:bCs/>
          <w:sz w:val="20"/>
        </w:rPr>
        <w:t xml:space="preserve">State of Wisconsin </w:t>
      </w:r>
      <w:r>
        <w:rPr>
          <w:bCs/>
          <w:sz w:val="20"/>
        </w:rPr>
        <w:t>Joint Finance Committee’s first state-wide field hearing last week. Approximately 200</w:t>
      </w:r>
      <w:r w:rsidR="009925FF">
        <w:rPr>
          <w:bCs/>
          <w:sz w:val="20"/>
        </w:rPr>
        <w:t>0 people came to campus</w:t>
      </w:r>
      <w:r>
        <w:rPr>
          <w:bCs/>
          <w:sz w:val="20"/>
        </w:rPr>
        <w:t xml:space="preserve"> and about 200 spoke directly to the committee with their concerns and suggestions.</w:t>
      </w:r>
    </w:p>
    <w:p w:rsidR="007D5EE9" w:rsidRDefault="007D5EE9" w:rsidP="00712674">
      <w:pPr>
        <w:rPr>
          <w:bCs/>
          <w:sz w:val="20"/>
        </w:rPr>
      </w:pPr>
    </w:p>
    <w:p w:rsidR="006254B3" w:rsidRDefault="0019101B" w:rsidP="00712674">
      <w:pPr>
        <w:rPr>
          <w:bCs/>
          <w:sz w:val="20"/>
        </w:rPr>
      </w:pPr>
      <w:r>
        <w:rPr>
          <w:bCs/>
          <w:sz w:val="20"/>
        </w:rPr>
        <w:t>For those who are interested, t</w:t>
      </w:r>
      <w:r w:rsidR="00B63384">
        <w:rPr>
          <w:bCs/>
          <w:sz w:val="20"/>
        </w:rPr>
        <w:t xml:space="preserve">he University Relations and Communications Department has uploaded images </w:t>
      </w:r>
      <w:r w:rsidR="009925FF">
        <w:rPr>
          <w:bCs/>
          <w:sz w:val="20"/>
        </w:rPr>
        <w:t xml:space="preserve">and video </w:t>
      </w:r>
      <w:r w:rsidR="00B63384">
        <w:rPr>
          <w:bCs/>
          <w:sz w:val="20"/>
        </w:rPr>
        <w:t xml:space="preserve">of the Chancellor’s inauguration onto YouTube and UWSP’s </w:t>
      </w:r>
      <w:r w:rsidR="007B2C6F">
        <w:rPr>
          <w:bCs/>
          <w:sz w:val="20"/>
        </w:rPr>
        <w:t xml:space="preserve">Alumni </w:t>
      </w:r>
      <w:r w:rsidR="00B63384">
        <w:rPr>
          <w:bCs/>
          <w:sz w:val="20"/>
        </w:rPr>
        <w:t>Facebook p</w:t>
      </w:r>
      <w:r w:rsidR="009925FF">
        <w:rPr>
          <w:bCs/>
          <w:sz w:val="20"/>
        </w:rPr>
        <w:t>age.</w:t>
      </w:r>
    </w:p>
    <w:p w:rsidR="0019101B" w:rsidRDefault="0019101B" w:rsidP="00712674">
      <w:pPr>
        <w:rPr>
          <w:bCs/>
          <w:sz w:val="20"/>
        </w:rPr>
      </w:pPr>
    </w:p>
    <w:p w:rsidR="005B7455" w:rsidRDefault="0019101B" w:rsidP="00712674">
      <w:pPr>
        <w:rPr>
          <w:bCs/>
          <w:sz w:val="20"/>
        </w:rPr>
      </w:pPr>
      <w:r>
        <w:rPr>
          <w:bCs/>
          <w:sz w:val="20"/>
        </w:rPr>
        <w:t xml:space="preserve">Ward answered questions posed by Board members. He noted that some Republican members of the Joint Finance Committee are not supportive of Walker’s plan to spin off UW Madison, and that this may </w:t>
      </w:r>
      <w:r w:rsidR="006710D2">
        <w:rPr>
          <w:bCs/>
          <w:sz w:val="20"/>
        </w:rPr>
        <w:t>help in having the proposal taken out of the budget bill. The budget cuts to all UW schools will still occur</w:t>
      </w:r>
      <w:r w:rsidR="009925FF">
        <w:rPr>
          <w:bCs/>
          <w:sz w:val="20"/>
        </w:rPr>
        <w:t>,</w:t>
      </w:r>
      <w:r w:rsidR="006710D2">
        <w:rPr>
          <w:bCs/>
          <w:sz w:val="20"/>
        </w:rPr>
        <w:t xml:space="preserve"> however. UWSP will take ab</w:t>
      </w:r>
      <w:r w:rsidR="009925FF">
        <w:rPr>
          <w:bCs/>
          <w:sz w:val="20"/>
        </w:rPr>
        <w:t>out an 11% hit. This will contribute to</w:t>
      </w:r>
      <w:r w:rsidR="006710D2">
        <w:rPr>
          <w:bCs/>
          <w:sz w:val="20"/>
        </w:rPr>
        <w:t xml:space="preserve"> a tuition increase of about 5.5%.</w:t>
      </w:r>
    </w:p>
    <w:p w:rsidR="009925FF" w:rsidRDefault="009925FF" w:rsidP="00712674">
      <w:pPr>
        <w:rPr>
          <w:bCs/>
          <w:sz w:val="20"/>
        </w:rPr>
      </w:pPr>
    </w:p>
    <w:p w:rsidR="005B7455" w:rsidRDefault="005B7455" w:rsidP="00712674">
      <w:pPr>
        <w:rPr>
          <w:b/>
          <w:bCs/>
          <w:sz w:val="20"/>
        </w:rPr>
      </w:pPr>
      <w:r w:rsidRPr="005B7455">
        <w:rPr>
          <w:b/>
          <w:bCs/>
          <w:sz w:val="20"/>
        </w:rPr>
        <w:t>NEW BUSINESS:</w:t>
      </w:r>
    </w:p>
    <w:p w:rsidR="00F61E26" w:rsidRDefault="00F61E26" w:rsidP="00712674">
      <w:pPr>
        <w:rPr>
          <w:b/>
          <w:bCs/>
          <w:sz w:val="20"/>
        </w:rPr>
      </w:pPr>
    </w:p>
    <w:p w:rsidR="00F61E26" w:rsidRDefault="00F61E26" w:rsidP="00712674">
      <w:pPr>
        <w:rPr>
          <w:b/>
          <w:bCs/>
          <w:sz w:val="20"/>
        </w:rPr>
      </w:pPr>
      <w:r>
        <w:rPr>
          <w:b/>
          <w:bCs/>
          <w:sz w:val="20"/>
        </w:rPr>
        <w:t>UPDATE FROM THE INTERIM VICE CHANCELLOR FOR ADV</w:t>
      </w:r>
      <w:r w:rsidR="009925FF">
        <w:rPr>
          <w:b/>
          <w:bCs/>
          <w:sz w:val="20"/>
        </w:rPr>
        <w:t>A</w:t>
      </w:r>
      <w:r>
        <w:rPr>
          <w:b/>
          <w:bCs/>
          <w:sz w:val="20"/>
        </w:rPr>
        <w:t>NCEMENT (Buenger)</w:t>
      </w:r>
    </w:p>
    <w:p w:rsidR="00F61E26" w:rsidRDefault="00F61E26" w:rsidP="00712674">
      <w:pPr>
        <w:rPr>
          <w:bCs/>
          <w:sz w:val="20"/>
        </w:rPr>
      </w:pPr>
      <w:r>
        <w:rPr>
          <w:bCs/>
          <w:sz w:val="20"/>
        </w:rPr>
        <w:t>Buenger noted that 20 years ago 18 cents of every state dollar went to higher education, two years ago i</w:t>
      </w:r>
      <w:r w:rsidR="00CA3E9F">
        <w:rPr>
          <w:bCs/>
          <w:sz w:val="20"/>
        </w:rPr>
        <w:t>t was eight cents, and now it will be</w:t>
      </w:r>
      <w:r>
        <w:rPr>
          <w:bCs/>
          <w:sz w:val="20"/>
        </w:rPr>
        <w:t xml:space="preserve"> six cents. This has forced the university to look for alternative funding sources, as well as combining private, corporate, federal and state funding. She encouraged </w:t>
      </w:r>
      <w:r w:rsidR="00D32676">
        <w:rPr>
          <w:bCs/>
          <w:sz w:val="20"/>
        </w:rPr>
        <w:t>all the board members to remind both undergraduates and graduates of UWSP to participate financially.</w:t>
      </w:r>
    </w:p>
    <w:p w:rsidR="00D32676" w:rsidRDefault="00D32676" w:rsidP="00712674">
      <w:pPr>
        <w:rPr>
          <w:bCs/>
          <w:sz w:val="20"/>
        </w:rPr>
      </w:pPr>
    </w:p>
    <w:p w:rsidR="00D32676" w:rsidRDefault="00D32676" w:rsidP="00712674">
      <w:pPr>
        <w:rPr>
          <w:bCs/>
          <w:sz w:val="20"/>
        </w:rPr>
      </w:pPr>
      <w:r>
        <w:rPr>
          <w:bCs/>
          <w:sz w:val="20"/>
        </w:rPr>
        <w:t xml:space="preserve">Data collection has become very important for </w:t>
      </w:r>
      <w:r w:rsidR="00C8103A">
        <w:rPr>
          <w:bCs/>
          <w:sz w:val="20"/>
        </w:rPr>
        <w:t xml:space="preserve">the </w:t>
      </w:r>
      <w:r>
        <w:rPr>
          <w:bCs/>
          <w:sz w:val="20"/>
        </w:rPr>
        <w:t xml:space="preserve">university development staff. The Foundation has started an initiative to collect 12 points of information for all the alumni and </w:t>
      </w:r>
      <w:r w:rsidR="009C32A1">
        <w:rPr>
          <w:bCs/>
          <w:sz w:val="20"/>
        </w:rPr>
        <w:t xml:space="preserve">the </w:t>
      </w:r>
      <w:r>
        <w:rPr>
          <w:bCs/>
          <w:sz w:val="20"/>
        </w:rPr>
        <w:t>non-a</w:t>
      </w:r>
      <w:r w:rsidR="00C8103A">
        <w:rPr>
          <w:bCs/>
          <w:sz w:val="20"/>
        </w:rPr>
        <w:t>lumni friends in its</w:t>
      </w:r>
      <w:r>
        <w:rPr>
          <w:bCs/>
          <w:sz w:val="20"/>
        </w:rPr>
        <w:t xml:space="preserve"> database. Buenger </w:t>
      </w:r>
      <w:r>
        <w:rPr>
          <w:bCs/>
          <w:sz w:val="20"/>
        </w:rPr>
        <w:lastRenderedPageBreak/>
        <w:t>reminded meeting attendees to collect business cards</w:t>
      </w:r>
      <w:r w:rsidR="009C32A1">
        <w:rPr>
          <w:bCs/>
          <w:sz w:val="20"/>
        </w:rPr>
        <w:t xml:space="preserve"> and forward emails from alumni</w:t>
      </w:r>
      <w:r w:rsidR="00C8103A">
        <w:rPr>
          <w:bCs/>
          <w:sz w:val="20"/>
        </w:rPr>
        <w:t>,</w:t>
      </w:r>
      <w:r>
        <w:rPr>
          <w:bCs/>
          <w:sz w:val="20"/>
        </w:rPr>
        <w:t xml:space="preserve"> so that the</w:t>
      </w:r>
      <w:r w:rsidR="009C32A1">
        <w:rPr>
          <w:bCs/>
          <w:sz w:val="20"/>
        </w:rPr>
        <w:t xml:space="preserve"> database can be kept as up-to-date</w:t>
      </w:r>
      <w:r>
        <w:rPr>
          <w:bCs/>
          <w:sz w:val="20"/>
        </w:rPr>
        <w:t xml:space="preserve"> as possible. </w:t>
      </w:r>
      <w:r w:rsidR="009C32A1">
        <w:rPr>
          <w:bCs/>
          <w:sz w:val="20"/>
        </w:rPr>
        <w:t xml:space="preserve">Asking for money </w:t>
      </w:r>
      <w:r w:rsidR="00C8103A">
        <w:rPr>
          <w:bCs/>
          <w:sz w:val="20"/>
        </w:rPr>
        <w:t>is about building relationships she reminded everyone.</w:t>
      </w:r>
    </w:p>
    <w:p w:rsidR="00FF33F5" w:rsidRDefault="00FF33F5" w:rsidP="00712674">
      <w:pPr>
        <w:rPr>
          <w:bCs/>
          <w:sz w:val="20"/>
        </w:rPr>
      </w:pPr>
    </w:p>
    <w:p w:rsidR="00FF33F5" w:rsidRPr="00F61E26" w:rsidRDefault="00FF33F5" w:rsidP="00712674">
      <w:pPr>
        <w:rPr>
          <w:bCs/>
          <w:sz w:val="20"/>
        </w:rPr>
      </w:pPr>
      <w:r>
        <w:rPr>
          <w:bCs/>
          <w:sz w:val="20"/>
        </w:rPr>
        <w:t>UWSP is rat</w:t>
      </w:r>
      <w:r w:rsidR="000B58EC">
        <w:rPr>
          <w:bCs/>
          <w:sz w:val="20"/>
        </w:rPr>
        <w:t xml:space="preserve">ed </w:t>
      </w:r>
      <w:r w:rsidR="00C8103A">
        <w:rPr>
          <w:bCs/>
          <w:sz w:val="20"/>
        </w:rPr>
        <w:t xml:space="preserve">nationally </w:t>
      </w:r>
      <w:r w:rsidR="000B58EC">
        <w:rPr>
          <w:bCs/>
          <w:sz w:val="20"/>
        </w:rPr>
        <w:t xml:space="preserve">not just on the dollar amount of a </w:t>
      </w:r>
      <w:r>
        <w:rPr>
          <w:bCs/>
          <w:sz w:val="20"/>
        </w:rPr>
        <w:t xml:space="preserve">gift, but </w:t>
      </w:r>
      <w:r w:rsidR="001C60DC">
        <w:rPr>
          <w:bCs/>
          <w:sz w:val="20"/>
        </w:rPr>
        <w:t xml:space="preserve">also </w:t>
      </w:r>
      <w:r>
        <w:rPr>
          <w:bCs/>
          <w:sz w:val="20"/>
        </w:rPr>
        <w:t xml:space="preserve">on the </w:t>
      </w:r>
      <w:r w:rsidR="001C60DC">
        <w:rPr>
          <w:bCs/>
          <w:sz w:val="20"/>
        </w:rPr>
        <w:t>fact that someone has given a gift</w:t>
      </w:r>
      <w:r w:rsidR="000B58EC">
        <w:rPr>
          <w:bCs/>
          <w:sz w:val="20"/>
        </w:rPr>
        <w:t xml:space="preserve"> within the past year. Tom </w:t>
      </w:r>
      <w:r w:rsidR="009C32A1">
        <w:rPr>
          <w:bCs/>
          <w:sz w:val="20"/>
        </w:rPr>
        <w:t xml:space="preserve">Girolamo asked Buenger for a list of talking points for </w:t>
      </w:r>
      <w:r w:rsidR="000B58EC">
        <w:rPr>
          <w:bCs/>
          <w:sz w:val="20"/>
        </w:rPr>
        <w:t xml:space="preserve">Board members to </w:t>
      </w:r>
      <w:r w:rsidR="009C32A1">
        <w:rPr>
          <w:bCs/>
          <w:sz w:val="20"/>
        </w:rPr>
        <w:t>use to encourage more engagement with the university, as well as financial giving.</w:t>
      </w:r>
    </w:p>
    <w:p w:rsidR="002B44A8" w:rsidRPr="002B44A8" w:rsidRDefault="002B44A8" w:rsidP="002B44A8"/>
    <w:p w:rsidR="006D4E49" w:rsidRDefault="006D4E49">
      <w:pPr>
        <w:pStyle w:val="Heading1"/>
      </w:pPr>
      <w:r>
        <w:t>COMMITTTEE REPORTS:</w:t>
      </w:r>
    </w:p>
    <w:p w:rsidR="009E7BCB" w:rsidRDefault="009E7BCB">
      <w:pPr>
        <w:rPr>
          <w:b/>
          <w:bCs/>
          <w:sz w:val="20"/>
        </w:rPr>
      </w:pPr>
    </w:p>
    <w:p w:rsidR="009E7BCB" w:rsidRDefault="00B711B4">
      <w:pPr>
        <w:rPr>
          <w:b/>
          <w:bCs/>
          <w:sz w:val="20"/>
        </w:rPr>
      </w:pPr>
      <w:r>
        <w:rPr>
          <w:b/>
          <w:bCs/>
          <w:sz w:val="20"/>
        </w:rPr>
        <w:t>Awards &amp; Recognitions Committee (Loecher)</w:t>
      </w:r>
    </w:p>
    <w:p w:rsidR="00795B0F" w:rsidRPr="00795B0F" w:rsidRDefault="00795B0F">
      <w:pPr>
        <w:rPr>
          <w:bCs/>
          <w:sz w:val="20"/>
        </w:rPr>
      </w:pPr>
      <w:r>
        <w:rPr>
          <w:bCs/>
          <w:sz w:val="20"/>
        </w:rPr>
        <w:t>The alumni award winners for 2011 have been selected and will soon be notified. It is an impressive group</w:t>
      </w:r>
      <w:r w:rsidR="00322BA9">
        <w:rPr>
          <w:bCs/>
          <w:sz w:val="20"/>
        </w:rPr>
        <w:t xml:space="preserve"> as usual</w:t>
      </w:r>
      <w:r>
        <w:rPr>
          <w:bCs/>
          <w:sz w:val="20"/>
        </w:rPr>
        <w:t>.</w:t>
      </w:r>
      <w:r w:rsidR="00DE00BA">
        <w:rPr>
          <w:bCs/>
          <w:sz w:val="20"/>
        </w:rPr>
        <w:t xml:space="preserve"> There were 22 people in total that assisted in the scoring, making the selection process truly a collaborative effort. The awards banquet is set for Saturday, October 8, 2011. Mark your calendars!</w:t>
      </w:r>
    </w:p>
    <w:p w:rsidR="00BF345C" w:rsidRPr="005D717D" w:rsidRDefault="00BF345C">
      <w:pPr>
        <w:rPr>
          <w:b/>
          <w:bCs/>
          <w:sz w:val="20"/>
          <w:szCs w:val="20"/>
        </w:rPr>
      </w:pPr>
    </w:p>
    <w:p w:rsidR="009E7BCB" w:rsidRDefault="00B711B4">
      <w:pPr>
        <w:rPr>
          <w:b/>
          <w:bCs/>
          <w:sz w:val="20"/>
        </w:rPr>
      </w:pPr>
      <w:r>
        <w:rPr>
          <w:b/>
          <w:bCs/>
          <w:sz w:val="20"/>
        </w:rPr>
        <w:t>Communications</w:t>
      </w:r>
      <w:r w:rsidR="00190F62">
        <w:rPr>
          <w:b/>
          <w:bCs/>
          <w:sz w:val="20"/>
        </w:rPr>
        <w:t xml:space="preserve"> Committ</w:t>
      </w:r>
      <w:r>
        <w:rPr>
          <w:b/>
          <w:bCs/>
          <w:sz w:val="20"/>
        </w:rPr>
        <w:t>ee (Oswald</w:t>
      </w:r>
      <w:r w:rsidR="009E7BCB">
        <w:rPr>
          <w:b/>
          <w:bCs/>
          <w:sz w:val="20"/>
        </w:rPr>
        <w:t>)</w:t>
      </w:r>
    </w:p>
    <w:p w:rsidR="00DE00BA" w:rsidRPr="00DE00BA" w:rsidRDefault="00DE00BA">
      <w:pPr>
        <w:rPr>
          <w:bCs/>
          <w:sz w:val="20"/>
        </w:rPr>
      </w:pPr>
      <w:r>
        <w:rPr>
          <w:bCs/>
          <w:sz w:val="20"/>
        </w:rPr>
        <w:t>The committee has created a strategic planning document for communications that is post</w:t>
      </w:r>
      <w:r w:rsidR="00322BA9">
        <w:rPr>
          <w:bCs/>
          <w:sz w:val="20"/>
        </w:rPr>
        <w:t xml:space="preserve">ed online. There’s an email address </w:t>
      </w:r>
      <w:r w:rsidR="00551194">
        <w:rPr>
          <w:bCs/>
          <w:sz w:val="20"/>
        </w:rPr>
        <w:t xml:space="preserve">on the document </w:t>
      </w:r>
      <w:r>
        <w:rPr>
          <w:bCs/>
          <w:sz w:val="20"/>
        </w:rPr>
        <w:t>for those who would like to contribute feedback. The committee is trying to leverage its Facebook connections as much as possible. There are currently abo</w:t>
      </w:r>
      <w:r w:rsidR="00322BA9">
        <w:rPr>
          <w:bCs/>
          <w:sz w:val="20"/>
        </w:rPr>
        <w:t xml:space="preserve">ut 2500 members in the “official” UWSP alumni Facebook community. There has been some early exploration into building a smart phone application for </w:t>
      </w:r>
      <w:r w:rsidR="00C8103A">
        <w:rPr>
          <w:bCs/>
          <w:sz w:val="20"/>
        </w:rPr>
        <w:t xml:space="preserve">alumni. This app could </w:t>
      </w:r>
      <w:r w:rsidR="00322BA9">
        <w:rPr>
          <w:bCs/>
          <w:sz w:val="20"/>
        </w:rPr>
        <w:t xml:space="preserve">be a way to build revenue for the Alumni Association. The online version of the Pointer Alumnus will be available within the next several weeks. </w:t>
      </w:r>
    </w:p>
    <w:p w:rsidR="005858E6" w:rsidRPr="00190F62" w:rsidRDefault="005858E6">
      <w:pPr>
        <w:rPr>
          <w:bCs/>
          <w:sz w:val="20"/>
        </w:rPr>
      </w:pPr>
    </w:p>
    <w:p w:rsidR="009E7BCB" w:rsidRDefault="00B711B4">
      <w:pPr>
        <w:rPr>
          <w:b/>
          <w:bCs/>
          <w:sz w:val="20"/>
        </w:rPr>
      </w:pPr>
      <w:r>
        <w:rPr>
          <w:b/>
          <w:bCs/>
          <w:sz w:val="20"/>
        </w:rPr>
        <w:t>Events Committee (Hardin)</w:t>
      </w:r>
    </w:p>
    <w:p w:rsidR="000D47B5" w:rsidRPr="00551194" w:rsidRDefault="00551194">
      <w:pPr>
        <w:rPr>
          <w:bCs/>
          <w:sz w:val="20"/>
        </w:rPr>
      </w:pPr>
      <w:r>
        <w:rPr>
          <w:bCs/>
          <w:sz w:val="20"/>
        </w:rPr>
        <w:t xml:space="preserve">The events committee is looking at how it can assist with planning and running events at the alumni chapter level. </w:t>
      </w:r>
      <w:r w:rsidR="0040663D">
        <w:rPr>
          <w:bCs/>
          <w:sz w:val="20"/>
        </w:rPr>
        <w:t>The chapter get-togethers are a great way to not only socialize, but also to present campus updates to the attendees. A popular idea for a future event included a “Pointer Day” at a water park where alumni and their families could all wear Pointer tee shirts and perhaps get reduced cost admi</w:t>
      </w:r>
      <w:r w:rsidR="00C8103A">
        <w:rPr>
          <w:bCs/>
          <w:sz w:val="20"/>
        </w:rPr>
        <w:t>ssion. Chapter events could</w:t>
      </w:r>
      <w:r w:rsidR="0040663D">
        <w:rPr>
          <w:bCs/>
          <w:sz w:val="20"/>
        </w:rPr>
        <w:t xml:space="preserve"> be posted on Facebook and advertised </w:t>
      </w:r>
      <w:r w:rsidR="00C8103A">
        <w:rPr>
          <w:bCs/>
          <w:sz w:val="20"/>
        </w:rPr>
        <w:t>in the “community events” section of</w:t>
      </w:r>
      <w:r w:rsidR="0040663D">
        <w:rPr>
          <w:bCs/>
          <w:sz w:val="20"/>
        </w:rPr>
        <w:t xml:space="preserve"> local newspapers</w:t>
      </w:r>
      <w:r w:rsidR="00C8103A">
        <w:rPr>
          <w:bCs/>
          <w:sz w:val="20"/>
        </w:rPr>
        <w:t>, to increase participation.</w:t>
      </w:r>
    </w:p>
    <w:p w:rsidR="009E7BCB" w:rsidRDefault="009E7BCB">
      <w:pPr>
        <w:rPr>
          <w:b/>
          <w:bCs/>
          <w:sz w:val="20"/>
        </w:rPr>
      </w:pPr>
    </w:p>
    <w:p w:rsidR="009E7BCB" w:rsidRDefault="00B711B4">
      <w:pPr>
        <w:rPr>
          <w:b/>
          <w:bCs/>
          <w:sz w:val="20"/>
        </w:rPr>
      </w:pPr>
      <w:r>
        <w:rPr>
          <w:b/>
          <w:bCs/>
          <w:sz w:val="20"/>
        </w:rPr>
        <w:t>First Nighters Committee (Nigbor)</w:t>
      </w:r>
    </w:p>
    <w:p w:rsidR="009E7BCB" w:rsidRPr="0040663D" w:rsidRDefault="0040663D">
      <w:pPr>
        <w:rPr>
          <w:bCs/>
          <w:sz w:val="20"/>
        </w:rPr>
      </w:pPr>
      <w:r>
        <w:rPr>
          <w:bCs/>
          <w:sz w:val="20"/>
        </w:rPr>
        <w:t xml:space="preserve">There were 160 First Nighter </w:t>
      </w:r>
      <w:r w:rsidR="009554F7">
        <w:rPr>
          <w:bCs/>
          <w:sz w:val="20"/>
        </w:rPr>
        <w:t>memb</w:t>
      </w:r>
      <w:r w:rsidR="00E05484">
        <w:rPr>
          <w:bCs/>
          <w:sz w:val="20"/>
        </w:rPr>
        <w:t>ers this year. The food has</w:t>
      </w:r>
      <w:r w:rsidR="009554F7">
        <w:rPr>
          <w:bCs/>
          <w:sz w:val="20"/>
        </w:rPr>
        <w:t xml:space="preserve"> improved compared to last year</w:t>
      </w:r>
      <w:r w:rsidR="00C8103A">
        <w:rPr>
          <w:bCs/>
          <w:sz w:val="20"/>
        </w:rPr>
        <w:t>, the bar staffing has been better</w:t>
      </w:r>
      <w:r w:rsidR="009554F7">
        <w:rPr>
          <w:bCs/>
          <w:sz w:val="20"/>
        </w:rPr>
        <w:t xml:space="preserve">, and the group has received new chairs that are much more comfortable. The plays for next season include: </w:t>
      </w:r>
      <w:r w:rsidR="00D026E2">
        <w:rPr>
          <w:bCs/>
          <w:sz w:val="20"/>
        </w:rPr>
        <w:t xml:space="preserve">The </w:t>
      </w:r>
      <w:r w:rsidR="009554F7">
        <w:rPr>
          <w:bCs/>
          <w:sz w:val="20"/>
        </w:rPr>
        <w:t>Playboy of the Wester</w:t>
      </w:r>
      <w:r w:rsidR="00D026E2">
        <w:rPr>
          <w:bCs/>
          <w:sz w:val="20"/>
        </w:rPr>
        <w:t>n World, Thoroughly Modern Millie, Afteri</w:t>
      </w:r>
      <w:r w:rsidR="009554F7">
        <w:rPr>
          <w:bCs/>
          <w:sz w:val="20"/>
        </w:rPr>
        <w:t>mages, The Normal Heart, A Streetcar Named Des</w:t>
      </w:r>
      <w:r w:rsidR="00D026E2">
        <w:rPr>
          <w:bCs/>
          <w:sz w:val="20"/>
        </w:rPr>
        <w:t xml:space="preserve">ire, Spring Awakening, and </w:t>
      </w:r>
      <w:proofErr w:type="spellStart"/>
      <w:r w:rsidR="00D026E2">
        <w:rPr>
          <w:bCs/>
          <w:sz w:val="20"/>
        </w:rPr>
        <w:t>Danstage</w:t>
      </w:r>
      <w:proofErr w:type="spellEnd"/>
      <w:r w:rsidR="00D026E2">
        <w:rPr>
          <w:bCs/>
          <w:sz w:val="20"/>
        </w:rPr>
        <w:t>. In an effort to attract</w:t>
      </w:r>
      <w:r w:rsidR="009554F7">
        <w:rPr>
          <w:bCs/>
          <w:sz w:val="20"/>
        </w:rPr>
        <w:t xml:space="preserve"> younger members, the committee is looking into have a “Last Nighters” event. </w:t>
      </w:r>
    </w:p>
    <w:p w:rsidR="0040663D" w:rsidRDefault="0040663D">
      <w:pPr>
        <w:rPr>
          <w:b/>
          <w:bCs/>
          <w:sz w:val="20"/>
        </w:rPr>
      </w:pPr>
    </w:p>
    <w:p w:rsidR="0019719A" w:rsidRDefault="00B711B4">
      <w:pPr>
        <w:rPr>
          <w:b/>
          <w:bCs/>
          <w:sz w:val="20"/>
        </w:rPr>
      </w:pPr>
      <w:r>
        <w:rPr>
          <w:b/>
          <w:bCs/>
          <w:sz w:val="20"/>
        </w:rPr>
        <w:t>Program Support Committee (</w:t>
      </w:r>
      <w:r w:rsidR="00DA6740">
        <w:rPr>
          <w:b/>
          <w:bCs/>
          <w:sz w:val="20"/>
        </w:rPr>
        <w:t xml:space="preserve">Girolamo for </w:t>
      </w:r>
      <w:r>
        <w:rPr>
          <w:b/>
          <w:bCs/>
          <w:sz w:val="20"/>
        </w:rPr>
        <w:t>Greendeer)</w:t>
      </w:r>
    </w:p>
    <w:p w:rsidR="00B711B4" w:rsidRPr="009554F7" w:rsidRDefault="00A73225">
      <w:pPr>
        <w:rPr>
          <w:bCs/>
          <w:sz w:val="20"/>
        </w:rPr>
      </w:pPr>
      <w:r>
        <w:rPr>
          <w:bCs/>
          <w:sz w:val="20"/>
        </w:rPr>
        <w:t>One objective this year is</w:t>
      </w:r>
      <w:r w:rsidR="00DA6740">
        <w:rPr>
          <w:bCs/>
          <w:sz w:val="20"/>
        </w:rPr>
        <w:t xml:space="preserve"> to increase th</w:t>
      </w:r>
      <w:r>
        <w:rPr>
          <w:bCs/>
          <w:sz w:val="20"/>
        </w:rPr>
        <w:t>e alumni gift giving rate through messaging and engagement. Currently only about 7% of UWSP alumni made a gift last year, which is substantially below the national rate for public and private universities. Another objective is to introduce one new affinity program every other year. An affinity program is a business that offers a product or service</w:t>
      </w:r>
      <w:r w:rsidR="000761E1">
        <w:rPr>
          <w:bCs/>
          <w:sz w:val="20"/>
        </w:rPr>
        <w:t xml:space="preserve"> through the Alumni Association</w:t>
      </w:r>
      <w:r>
        <w:rPr>
          <w:bCs/>
          <w:sz w:val="20"/>
        </w:rPr>
        <w:t xml:space="preserve"> and</w:t>
      </w:r>
      <w:r w:rsidR="000761E1">
        <w:rPr>
          <w:bCs/>
          <w:sz w:val="20"/>
        </w:rPr>
        <w:t>,</w:t>
      </w:r>
      <w:r>
        <w:rPr>
          <w:bCs/>
          <w:sz w:val="20"/>
        </w:rPr>
        <w:t xml:space="preserve"> in return</w:t>
      </w:r>
      <w:r w:rsidR="000761E1">
        <w:rPr>
          <w:bCs/>
          <w:sz w:val="20"/>
        </w:rPr>
        <w:t>,</w:t>
      </w:r>
      <w:r>
        <w:rPr>
          <w:bCs/>
          <w:sz w:val="20"/>
        </w:rPr>
        <w:t xml:space="preserve"> the Association gets a kick back. G</w:t>
      </w:r>
      <w:r w:rsidR="000761E1">
        <w:rPr>
          <w:bCs/>
          <w:sz w:val="20"/>
        </w:rPr>
        <w:t xml:space="preserve">oNext Travel is recommending alumni trips to Paris, Italy, the Mediterranean, and the Greek Isles as possibilities for the coming year. </w:t>
      </w:r>
    </w:p>
    <w:p w:rsidR="009554F7" w:rsidRDefault="009554F7">
      <w:pPr>
        <w:rPr>
          <w:b/>
          <w:bCs/>
          <w:sz w:val="20"/>
        </w:rPr>
      </w:pPr>
    </w:p>
    <w:p w:rsidR="00B711B4" w:rsidRDefault="00B711B4">
      <w:pPr>
        <w:rPr>
          <w:b/>
          <w:bCs/>
          <w:sz w:val="20"/>
        </w:rPr>
      </w:pPr>
      <w:r>
        <w:rPr>
          <w:b/>
          <w:bCs/>
          <w:sz w:val="20"/>
        </w:rPr>
        <w:t>Nominating Committee (</w:t>
      </w:r>
      <w:r w:rsidR="003E7AD0">
        <w:rPr>
          <w:b/>
          <w:bCs/>
          <w:sz w:val="20"/>
        </w:rPr>
        <w:t>Winslow</w:t>
      </w:r>
      <w:r>
        <w:rPr>
          <w:b/>
          <w:bCs/>
          <w:sz w:val="20"/>
        </w:rPr>
        <w:t>)</w:t>
      </w:r>
    </w:p>
    <w:p w:rsidR="00B50FB6" w:rsidRPr="000761E1" w:rsidRDefault="00224A55">
      <w:pPr>
        <w:rPr>
          <w:bCs/>
          <w:sz w:val="20"/>
        </w:rPr>
      </w:pPr>
      <w:r>
        <w:rPr>
          <w:bCs/>
          <w:sz w:val="20"/>
        </w:rPr>
        <w:t xml:space="preserve">The Board is </w:t>
      </w:r>
      <w:r w:rsidR="00901CD1">
        <w:rPr>
          <w:bCs/>
          <w:sz w:val="20"/>
        </w:rPr>
        <w:t xml:space="preserve">at full capacity with 36 members. Although there are not any openings presently, the committee has a strong list of potential candidates. Winslow said that current board members will be receiving a survey email, within the next several </w:t>
      </w:r>
      <w:r>
        <w:rPr>
          <w:bCs/>
          <w:sz w:val="20"/>
        </w:rPr>
        <w:t xml:space="preserve">months, to </w:t>
      </w:r>
      <w:r w:rsidR="00820259">
        <w:rPr>
          <w:bCs/>
          <w:sz w:val="20"/>
        </w:rPr>
        <w:t xml:space="preserve">better </w:t>
      </w:r>
      <w:r>
        <w:rPr>
          <w:bCs/>
          <w:sz w:val="20"/>
        </w:rPr>
        <w:t xml:space="preserve">quantify members’ former and current jobs, </w:t>
      </w:r>
      <w:r w:rsidR="00820259">
        <w:rPr>
          <w:bCs/>
          <w:sz w:val="20"/>
        </w:rPr>
        <w:t xml:space="preserve">their </w:t>
      </w:r>
      <w:r>
        <w:rPr>
          <w:bCs/>
          <w:sz w:val="20"/>
        </w:rPr>
        <w:t xml:space="preserve">skill sets, </w:t>
      </w:r>
      <w:r w:rsidR="00820259">
        <w:rPr>
          <w:bCs/>
          <w:sz w:val="20"/>
        </w:rPr>
        <w:t xml:space="preserve">any </w:t>
      </w:r>
      <w:r>
        <w:rPr>
          <w:bCs/>
          <w:sz w:val="20"/>
        </w:rPr>
        <w:t>contacts that could benefit the Alumni Association, hobbies, interests, etc. This information will be used to assess strengths and opportunities for enhancement with the group.</w:t>
      </w:r>
    </w:p>
    <w:p w:rsidR="00FA28CA" w:rsidRDefault="00FA28CA">
      <w:pPr>
        <w:rPr>
          <w:b/>
          <w:sz w:val="20"/>
        </w:rPr>
      </w:pPr>
    </w:p>
    <w:p w:rsidR="00BF04AE" w:rsidRDefault="00BF04AE">
      <w:pPr>
        <w:rPr>
          <w:b/>
          <w:sz w:val="20"/>
        </w:rPr>
      </w:pPr>
      <w:r w:rsidRPr="00BF04AE">
        <w:rPr>
          <w:b/>
          <w:sz w:val="20"/>
        </w:rPr>
        <w:t>CHA</w:t>
      </w:r>
      <w:r w:rsidR="00F35332">
        <w:rPr>
          <w:b/>
          <w:sz w:val="20"/>
        </w:rPr>
        <w:t>NCELLOR’S UPDATE (Patterson</w:t>
      </w:r>
      <w:r w:rsidRPr="00BF04AE">
        <w:rPr>
          <w:b/>
          <w:sz w:val="20"/>
        </w:rPr>
        <w:t>)</w:t>
      </w:r>
    </w:p>
    <w:p w:rsidR="00997605" w:rsidRDefault="00DE4A46">
      <w:pPr>
        <w:rPr>
          <w:rFonts w:cs="Arial"/>
          <w:sz w:val="20"/>
        </w:rPr>
      </w:pPr>
      <w:r>
        <w:rPr>
          <w:rFonts w:cs="Arial"/>
          <w:sz w:val="20"/>
        </w:rPr>
        <w:t xml:space="preserve">Patterson thanked the Board members for all they do to benefit the students, alumni and UWSP. </w:t>
      </w:r>
    </w:p>
    <w:p w:rsidR="00DE4A46" w:rsidRDefault="00DE4A46">
      <w:pPr>
        <w:rPr>
          <w:rFonts w:cs="Arial"/>
          <w:sz w:val="20"/>
        </w:rPr>
      </w:pPr>
    </w:p>
    <w:p w:rsidR="00DE4A46" w:rsidRDefault="00CC2754">
      <w:pPr>
        <w:rPr>
          <w:rFonts w:cs="Arial"/>
          <w:sz w:val="20"/>
        </w:rPr>
      </w:pPr>
      <w:r>
        <w:rPr>
          <w:rFonts w:cs="Arial"/>
          <w:sz w:val="20"/>
        </w:rPr>
        <w:t>Since taking office, he has requested that a new strategic plan for the university be developed that is:</w:t>
      </w:r>
    </w:p>
    <w:p w:rsidR="00CC2754" w:rsidRDefault="00CC2754" w:rsidP="00CC2754">
      <w:pPr>
        <w:pStyle w:val="ListParagraph"/>
        <w:numPr>
          <w:ilvl w:val="0"/>
          <w:numId w:val="3"/>
        </w:numPr>
        <w:rPr>
          <w:rFonts w:cs="Arial"/>
          <w:sz w:val="20"/>
        </w:rPr>
      </w:pPr>
      <w:r w:rsidRPr="00CC2754">
        <w:rPr>
          <w:rFonts w:cs="Arial"/>
          <w:sz w:val="20"/>
        </w:rPr>
        <w:t>Inclusive</w:t>
      </w:r>
      <w:r w:rsidR="006E4D54">
        <w:rPr>
          <w:rFonts w:cs="Arial"/>
          <w:sz w:val="20"/>
        </w:rPr>
        <w:t xml:space="preserve"> </w:t>
      </w:r>
      <w:r w:rsidR="006E4D54">
        <w:rPr>
          <w:bCs/>
          <w:sz w:val="20"/>
        </w:rPr>
        <w:t>–</w:t>
      </w:r>
      <w:r w:rsidR="006E4D54">
        <w:rPr>
          <w:rFonts w:cs="Arial"/>
          <w:sz w:val="20"/>
        </w:rPr>
        <w:t xml:space="preserve"> </w:t>
      </w:r>
      <w:r w:rsidRPr="00CC2754">
        <w:rPr>
          <w:rFonts w:cs="Arial"/>
          <w:sz w:val="20"/>
        </w:rPr>
        <w:t>Involves the faculty, staff, students, alumni, community members</w:t>
      </w:r>
      <w:r>
        <w:rPr>
          <w:rFonts w:cs="Arial"/>
          <w:sz w:val="20"/>
        </w:rPr>
        <w:t>, elected officials</w:t>
      </w:r>
      <w:r w:rsidR="00B47E71">
        <w:rPr>
          <w:rFonts w:cs="Arial"/>
          <w:sz w:val="20"/>
        </w:rPr>
        <w:t>;</w:t>
      </w:r>
    </w:p>
    <w:p w:rsidR="00CC2754" w:rsidRDefault="00CC2754" w:rsidP="00CC2754">
      <w:pPr>
        <w:pStyle w:val="ListParagraph"/>
        <w:numPr>
          <w:ilvl w:val="0"/>
          <w:numId w:val="3"/>
        </w:numPr>
        <w:rPr>
          <w:rFonts w:cs="Arial"/>
          <w:sz w:val="20"/>
        </w:rPr>
      </w:pPr>
      <w:r>
        <w:rPr>
          <w:rFonts w:cs="Arial"/>
          <w:sz w:val="20"/>
        </w:rPr>
        <w:t>Incorporates four or five big initiatives, along wi</w:t>
      </w:r>
      <w:r w:rsidR="00820259">
        <w:rPr>
          <w:rFonts w:cs="Arial"/>
          <w:sz w:val="20"/>
        </w:rPr>
        <w:t>th the tactical objectives for</w:t>
      </w:r>
      <w:r>
        <w:rPr>
          <w:rFonts w:cs="Arial"/>
          <w:sz w:val="20"/>
        </w:rPr>
        <w:t xml:space="preserve"> how to achieve them</w:t>
      </w:r>
      <w:r w:rsidR="00B47E71">
        <w:rPr>
          <w:rFonts w:cs="Arial"/>
          <w:sz w:val="20"/>
        </w:rPr>
        <w:t>;</w:t>
      </w:r>
    </w:p>
    <w:p w:rsidR="00CC2754" w:rsidRDefault="00CC2754" w:rsidP="00CC2754">
      <w:pPr>
        <w:pStyle w:val="ListParagraph"/>
        <w:numPr>
          <w:ilvl w:val="0"/>
          <w:numId w:val="3"/>
        </w:numPr>
        <w:rPr>
          <w:rFonts w:cs="Arial"/>
          <w:sz w:val="20"/>
        </w:rPr>
      </w:pPr>
      <w:r>
        <w:rPr>
          <w:rFonts w:cs="Arial"/>
          <w:sz w:val="20"/>
        </w:rPr>
        <w:t>First draft be done by May 1</w:t>
      </w:r>
    </w:p>
    <w:p w:rsidR="00CC2754" w:rsidRPr="00CC2754" w:rsidRDefault="00CC2754" w:rsidP="00CC2754">
      <w:pPr>
        <w:rPr>
          <w:rFonts w:cs="Arial"/>
          <w:sz w:val="20"/>
        </w:rPr>
      </w:pPr>
    </w:p>
    <w:p w:rsidR="00260937" w:rsidRDefault="008A3193" w:rsidP="00CC2754">
      <w:pPr>
        <w:rPr>
          <w:rFonts w:cs="Arial"/>
          <w:sz w:val="20"/>
        </w:rPr>
      </w:pPr>
      <w:r>
        <w:rPr>
          <w:rFonts w:cs="Arial"/>
          <w:sz w:val="20"/>
        </w:rPr>
        <w:lastRenderedPageBreak/>
        <w:t>As proposed in Governor Walker’s current state budget, t</w:t>
      </w:r>
      <w:r w:rsidR="00260937">
        <w:rPr>
          <w:rFonts w:cs="Arial"/>
          <w:sz w:val="20"/>
        </w:rPr>
        <w:t>he UW system will</w:t>
      </w:r>
      <w:r>
        <w:rPr>
          <w:rFonts w:cs="Arial"/>
          <w:sz w:val="20"/>
        </w:rPr>
        <w:t xml:space="preserve"> see a 250 million dollar cut. This is on top of a similar size cut last year. In a</w:t>
      </w:r>
      <w:r w:rsidR="00260937">
        <w:rPr>
          <w:rFonts w:cs="Arial"/>
          <w:sz w:val="20"/>
        </w:rPr>
        <w:t xml:space="preserve">ddition, </w:t>
      </w:r>
      <w:r>
        <w:rPr>
          <w:rFonts w:cs="Arial"/>
          <w:sz w:val="20"/>
        </w:rPr>
        <w:t xml:space="preserve">state </w:t>
      </w:r>
      <w:r w:rsidR="00260937">
        <w:rPr>
          <w:rFonts w:cs="Arial"/>
          <w:sz w:val="20"/>
        </w:rPr>
        <w:t xml:space="preserve">employees will be paying more for their benefits and </w:t>
      </w:r>
      <w:r>
        <w:rPr>
          <w:rFonts w:cs="Arial"/>
          <w:sz w:val="20"/>
        </w:rPr>
        <w:t xml:space="preserve">university </w:t>
      </w:r>
      <w:r w:rsidR="00260937">
        <w:rPr>
          <w:rFonts w:cs="Arial"/>
          <w:sz w:val="20"/>
        </w:rPr>
        <w:t xml:space="preserve">students will be paying more in tuition. Patterson is concerned about UWSP pricing itself out of reach of many students within Wisconsin. </w:t>
      </w:r>
    </w:p>
    <w:p w:rsidR="00A0199B" w:rsidRDefault="00A0199B" w:rsidP="00CC2754">
      <w:pPr>
        <w:rPr>
          <w:rFonts w:cs="Arial"/>
          <w:sz w:val="20"/>
        </w:rPr>
      </w:pPr>
    </w:p>
    <w:p w:rsidR="00A0199B" w:rsidRDefault="009854C5" w:rsidP="00CC2754">
      <w:pPr>
        <w:rPr>
          <w:rFonts w:cs="Arial"/>
          <w:sz w:val="20"/>
        </w:rPr>
      </w:pPr>
      <w:r>
        <w:rPr>
          <w:rFonts w:cs="Arial"/>
          <w:sz w:val="20"/>
        </w:rPr>
        <w:t>He provided information for Board members who wish</w:t>
      </w:r>
      <w:r w:rsidR="00A0199B">
        <w:rPr>
          <w:rFonts w:cs="Arial"/>
          <w:sz w:val="20"/>
        </w:rPr>
        <w:t xml:space="preserve"> contact their legislators to voice their opinions about the budget. UWSP has been doing everything it can to get its point of view out. He noted that the lowest paid university employees will suffer the most because of the proposed budget c</w:t>
      </w:r>
      <w:r w:rsidR="008A3193">
        <w:rPr>
          <w:rFonts w:cs="Arial"/>
          <w:sz w:val="20"/>
        </w:rPr>
        <w:t>uts. They will have a 14-16% reduction</w:t>
      </w:r>
      <w:r w:rsidR="00A0199B">
        <w:rPr>
          <w:rFonts w:cs="Arial"/>
          <w:sz w:val="20"/>
        </w:rPr>
        <w:t xml:space="preserve"> in their take home pay. </w:t>
      </w:r>
    </w:p>
    <w:p w:rsidR="00A0199B" w:rsidRDefault="00A0199B" w:rsidP="00CC2754">
      <w:pPr>
        <w:rPr>
          <w:rFonts w:cs="Arial"/>
          <w:sz w:val="20"/>
        </w:rPr>
      </w:pPr>
    </w:p>
    <w:p w:rsidR="00A0199B" w:rsidRDefault="00C219F7" w:rsidP="00CC2754">
      <w:pPr>
        <w:rPr>
          <w:rFonts w:cs="Arial"/>
          <w:sz w:val="20"/>
        </w:rPr>
      </w:pPr>
      <w:r>
        <w:rPr>
          <w:rFonts w:cs="Arial"/>
          <w:sz w:val="20"/>
        </w:rPr>
        <w:t>Patterson has spoken p</w:t>
      </w:r>
      <w:r w:rsidR="008A3193">
        <w:rPr>
          <w:rFonts w:cs="Arial"/>
          <w:sz w:val="20"/>
        </w:rPr>
        <w:t>ersonally to the Joint Finance C</w:t>
      </w:r>
      <w:r>
        <w:rPr>
          <w:rFonts w:cs="Arial"/>
          <w:sz w:val="20"/>
        </w:rPr>
        <w:t>ommittee in Madison and in Stevens Point about the impact of budget cuts to UWSP. He will also participate in a</w:t>
      </w:r>
      <w:r w:rsidR="00953583">
        <w:rPr>
          <w:rFonts w:cs="Arial"/>
          <w:sz w:val="20"/>
        </w:rPr>
        <w:t>n upcoming</w:t>
      </w:r>
      <w:r>
        <w:rPr>
          <w:rFonts w:cs="Arial"/>
          <w:sz w:val="20"/>
        </w:rPr>
        <w:t xml:space="preserve"> public forum in Wausau</w:t>
      </w:r>
      <w:r w:rsidR="00C36A13">
        <w:rPr>
          <w:rFonts w:cs="Arial"/>
          <w:sz w:val="20"/>
        </w:rPr>
        <w:t xml:space="preserve"> and anywhere else </w:t>
      </w:r>
      <w:r w:rsidR="00953583">
        <w:rPr>
          <w:rFonts w:cs="Arial"/>
          <w:sz w:val="20"/>
        </w:rPr>
        <w:t xml:space="preserve">where </w:t>
      </w:r>
      <w:r w:rsidR="00C36A13">
        <w:rPr>
          <w:rFonts w:cs="Arial"/>
          <w:sz w:val="20"/>
        </w:rPr>
        <w:t>he can have an impact.</w:t>
      </w:r>
    </w:p>
    <w:p w:rsidR="00260937" w:rsidRPr="00CC2754" w:rsidRDefault="00260937" w:rsidP="00CC2754">
      <w:pPr>
        <w:rPr>
          <w:rFonts w:cs="Arial"/>
          <w:sz w:val="20"/>
        </w:rPr>
      </w:pPr>
    </w:p>
    <w:p w:rsidR="00B8340D" w:rsidRDefault="00953583" w:rsidP="00923F58">
      <w:pPr>
        <w:rPr>
          <w:rFonts w:cs="Arial"/>
          <w:sz w:val="20"/>
        </w:rPr>
      </w:pPr>
      <w:r>
        <w:rPr>
          <w:rFonts w:cs="Arial"/>
          <w:sz w:val="20"/>
        </w:rPr>
        <w:t xml:space="preserve">Patterson is strongly against splitting up the UW system. This will be bad for local employers, as right now it’s very important for </w:t>
      </w:r>
      <w:r w:rsidR="003B34AF">
        <w:rPr>
          <w:rFonts w:cs="Arial"/>
          <w:sz w:val="20"/>
        </w:rPr>
        <w:t xml:space="preserve">regional </w:t>
      </w:r>
      <w:r>
        <w:rPr>
          <w:rFonts w:cs="Arial"/>
          <w:sz w:val="20"/>
        </w:rPr>
        <w:t xml:space="preserve">companies like Sentry, Ministry Health Care, and Greenheck to have a UW campus in their backyard, in terms of attracting talent to </w:t>
      </w:r>
      <w:r w:rsidR="00922F65">
        <w:rPr>
          <w:rFonts w:cs="Arial"/>
          <w:sz w:val="20"/>
        </w:rPr>
        <w:t>C</w:t>
      </w:r>
      <w:r w:rsidR="008A3193">
        <w:rPr>
          <w:rFonts w:cs="Arial"/>
          <w:sz w:val="20"/>
        </w:rPr>
        <w:t>entral Wisconsin. I</w:t>
      </w:r>
      <w:r>
        <w:rPr>
          <w:rFonts w:cs="Arial"/>
          <w:sz w:val="20"/>
        </w:rPr>
        <w:t xml:space="preserve">f the UW system is dismantled, it will </w:t>
      </w:r>
      <w:r w:rsidR="008A3193">
        <w:rPr>
          <w:rFonts w:cs="Arial"/>
          <w:sz w:val="20"/>
        </w:rPr>
        <w:t xml:space="preserve">also </w:t>
      </w:r>
      <w:r>
        <w:rPr>
          <w:rFonts w:cs="Arial"/>
          <w:sz w:val="20"/>
        </w:rPr>
        <w:t xml:space="preserve">be harder to attract </w:t>
      </w:r>
      <w:r w:rsidR="00922F65">
        <w:rPr>
          <w:rFonts w:cs="Arial"/>
          <w:sz w:val="20"/>
        </w:rPr>
        <w:t xml:space="preserve">and retain </w:t>
      </w:r>
      <w:r w:rsidR="003B34AF">
        <w:rPr>
          <w:rFonts w:cs="Arial"/>
          <w:sz w:val="20"/>
        </w:rPr>
        <w:t xml:space="preserve">talented faculty at </w:t>
      </w:r>
      <w:r>
        <w:rPr>
          <w:rFonts w:cs="Arial"/>
          <w:sz w:val="20"/>
        </w:rPr>
        <w:t xml:space="preserve">UWSP. </w:t>
      </w:r>
      <w:r w:rsidR="003B34AF">
        <w:rPr>
          <w:rFonts w:cs="Arial"/>
          <w:sz w:val="20"/>
        </w:rPr>
        <w:t>Finally, a</w:t>
      </w:r>
      <w:r w:rsidR="00922F65">
        <w:rPr>
          <w:rFonts w:cs="Arial"/>
          <w:sz w:val="20"/>
        </w:rPr>
        <w:t xml:space="preserve"> dismantled UW syste</w:t>
      </w:r>
      <w:r w:rsidR="003B34AF">
        <w:rPr>
          <w:rFonts w:cs="Arial"/>
          <w:sz w:val="20"/>
        </w:rPr>
        <w:t>m will</w:t>
      </w:r>
      <w:r w:rsidR="00E021B9">
        <w:rPr>
          <w:rFonts w:cs="Arial"/>
          <w:sz w:val="20"/>
        </w:rPr>
        <w:t xml:space="preserve"> be bad for students because the different campuses will be competing against each other for resources, and will have to report to two different governing boards (as opposed to one governing board now). </w:t>
      </w:r>
    </w:p>
    <w:p w:rsidR="00E021B9" w:rsidRDefault="00E021B9" w:rsidP="00923F58">
      <w:pPr>
        <w:rPr>
          <w:rFonts w:cs="Arial"/>
          <w:sz w:val="20"/>
        </w:rPr>
      </w:pPr>
    </w:p>
    <w:p w:rsidR="00923F58" w:rsidRPr="008A3193" w:rsidRDefault="00FC5A46" w:rsidP="00923F58">
      <w:pPr>
        <w:rPr>
          <w:rFonts w:cs="Arial"/>
          <w:sz w:val="20"/>
        </w:rPr>
      </w:pPr>
      <w:r>
        <w:rPr>
          <w:rFonts w:cs="Arial"/>
          <w:sz w:val="20"/>
        </w:rPr>
        <w:t>He is supportive of the individual UW ca</w:t>
      </w:r>
      <w:r w:rsidR="003B34AF">
        <w:rPr>
          <w:rFonts w:cs="Arial"/>
          <w:sz w:val="20"/>
        </w:rPr>
        <w:t>mpuses having</w:t>
      </w:r>
      <w:r>
        <w:rPr>
          <w:rFonts w:cs="Arial"/>
          <w:sz w:val="20"/>
        </w:rPr>
        <w:t xml:space="preserve"> greater flexibility in spending state </w:t>
      </w:r>
      <w:r w:rsidR="003B34AF">
        <w:rPr>
          <w:rFonts w:cs="Arial"/>
          <w:sz w:val="20"/>
        </w:rPr>
        <w:t xml:space="preserve">allocated </w:t>
      </w:r>
      <w:r>
        <w:rPr>
          <w:rFonts w:cs="Arial"/>
          <w:sz w:val="20"/>
        </w:rPr>
        <w:t>money.</w:t>
      </w:r>
    </w:p>
    <w:p w:rsidR="00B711B4" w:rsidRDefault="00B711B4" w:rsidP="00923F58">
      <w:pPr>
        <w:rPr>
          <w:rFonts w:cs="Arial"/>
          <w:sz w:val="20"/>
          <w:szCs w:val="20"/>
        </w:rPr>
      </w:pPr>
    </w:p>
    <w:p w:rsidR="00B711B4" w:rsidRDefault="00B711B4" w:rsidP="00923F58">
      <w:pPr>
        <w:rPr>
          <w:rFonts w:cs="Arial"/>
          <w:b/>
          <w:sz w:val="20"/>
          <w:szCs w:val="20"/>
        </w:rPr>
      </w:pPr>
      <w:r w:rsidRPr="00B711B4">
        <w:rPr>
          <w:rFonts w:cs="Arial"/>
          <w:b/>
          <w:sz w:val="20"/>
          <w:szCs w:val="20"/>
        </w:rPr>
        <w:t>ALUMNI AFFAIRS UPDATE (Gehrman Rottier)</w:t>
      </w:r>
    </w:p>
    <w:p w:rsidR="00C32FE9" w:rsidRPr="00C32FE9" w:rsidRDefault="00C32FE9" w:rsidP="00C32FE9">
      <w:pPr>
        <w:rPr>
          <w:rFonts w:cs="Arial"/>
          <w:sz w:val="20"/>
          <w:szCs w:val="20"/>
        </w:rPr>
      </w:pPr>
      <w:r w:rsidRPr="00C32FE9">
        <w:rPr>
          <w:rFonts w:cs="Arial"/>
          <w:sz w:val="20"/>
          <w:szCs w:val="20"/>
        </w:rPr>
        <w:br/>
      </w:r>
      <w:r w:rsidRPr="00C32FE9">
        <w:rPr>
          <w:rFonts w:cs="Arial"/>
          <w:b/>
          <w:sz w:val="20"/>
          <w:szCs w:val="20"/>
        </w:rPr>
        <w:t>Events/Programs Update:</w:t>
      </w:r>
    </w:p>
    <w:p w:rsidR="00C32FE9" w:rsidRPr="00C32FE9" w:rsidRDefault="00C32FE9" w:rsidP="00C32FE9">
      <w:pPr>
        <w:rPr>
          <w:rFonts w:cs="Arial"/>
          <w:sz w:val="20"/>
          <w:szCs w:val="20"/>
        </w:rPr>
      </w:pPr>
      <w:r w:rsidRPr="00C32FE9">
        <w:rPr>
          <w:rFonts w:cs="Arial"/>
          <w:sz w:val="20"/>
          <w:szCs w:val="20"/>
        </w:rPr>
        <w:t xml:space="preserve">In the months of October-April we have been involved in or run over 40 alumni and/or </w:t>
      </w:r>
      <w:proofErr w:type="gramStart"/>
      <w:r w:rsidRPr="00C32FE9">
        <w:rPr>
          <w:rFonts w:cs="Arial"/>
          <w:sz w:val="20"/>
          <w:szCs w:val="20"/>
        </w:rPr>
        <w:t>student  events</w:t>
      </w:r>
      <w:proofErr w:type="gramEnd"/>
      <w:r w:rsidRPr="00C32FE9">
        <w:rPr>
          <w:rFonts w:cs="Arial"/>
          <w:sz w:val="20"/>
          <w:szCs w:val="20"/>
        </w:rPr>
        <w:t xml:space="preserve">. Our outreach continues with events in Atlanta, Kissimmee and San Francisco thus far in 2011 in addition to our Mid-West events that have become staples for many of our engaged alumni. </w:t>
      </w:r>
      <w:r>
        <w:rPr>
          <w:rFonts w:cs="Arial"/>
          <w:sz w:val="20"/>
          <w:szCs w:val="20"/>
        </w:rPr>
        <w:br/>
      </w:r>
    </w:p>
    <w:p w:rsidR="00C32FE9" w:rsidRPr="00C32FE9" w:rsidRDefault="00C32FE9" w:rsidP="00C32FE9">
      <w:pPr>
        <w:rPr>
          <w:rFonts w:cs="Arial"/>
          <w:sz w:val="20"/>
          <w:szCs w:val="20"/>
        </w:rPr>
      </w:pPr>
      <w:r w:rsidRPr="00C32FE9">
        <w:rPr>
          <w:rFonts w:cs="Arial"/>
          <w:sz w:val="20"/>
          <w:szCs w:val="20"/>
        </w:rPr>
        <w:t xml:space="preserve">Our focus on continuous improvement has spurred another re-design of the alumni website that will be completed by the end of this semester. The mock-up is currently housed on the SharePoint website. In addition, our alumni mapping collaboration with the GIS </w:t>
      </w:r>
      <w:proofErr w:type="gramStart"/>
      <w:r w:rsidRPr="00C32FE9">
        <w:rPr>
          <w:rFonts w:cs="Arial"/>
          <w:sz w:val="20"/>
          <w:szCs w:val="20"/>
        </w:rPr>
        <w:t>students has</w:t>
      </w:r>
      <w:proofErr w:type="gramEnd"/>
      <w:r w:rsidRPr="00C32FE9">
        <w:rPr>
          <w:rFonts w:cs="Arial"/>
          <w:sz w:val="20"/>
          <w:szCs w:val="20"/>
        </w:rPr>
        <w:t xml:space="preserve"> progressed to stage two wherein the map is now interactive and searchable. </w:t>
      </w:r>
      <w:r>
        <w:rPr>
          <w:rFonts w:cs="Arial"/>
          <w:sz w:val="20"/>
          <w:szCs w:val="20"/>
        </w:rPr>
        <w:br/>
      </w:r>
    </w:p>
    <w:p w:rsidR="00C32FE9" w:rsidRPr="00C32FE9" w:rsidRDefault="00C32FE9" w:rsidP="00C32FE9">
      <w:pPr>
        <w:rPr>
          <w:rFonts w:cs="Arial"/>
          <w:sz w:val="20"/>
          <w:szCs w:val="20"/>
        </w:rPr>
      </w:pPr>
      <w:r w:rsidRPr="00C32FE9">
        <w:rPr>
          <w:rFonts w:cs="Arial"/>
          <w:sz w:val="20"/>
          <w:szCs w:val="20"/>
        </w:rPr>
        <w:t>In the coming months we will be marketing our chapter events, set by the chapters at their meetings in January, working on the awards for students and alumni and planning Homecoming 2011 just to name a few projects!</w:t>
      </w:r>
      <w:r>
        <w:rPr>
          <w:rFonts w:cs="Arial"/>
          <w:sz w:val="20"/>
          <w:szCs w:val="20"/>
        </w:rPr>
        <w:br/>
      </w:r>
    </w:p>
    <w:p w:rsidR="00C32FE9" w:rsidRDefault="00C32FE9" w:rsidP="00C32FE9">
      <w:pPr>
        <w:rPr>
          <w:rFonts w:cs="Arial"/>
          <w:sz w:val="20"/>
          <w:szCs w:val="20"/>
        </w:rPr>
      </w:pPr>
      <w:r>
        <w:rPr>
          <w:rFonts w:ascii="Cambria" w:hAnsi="Cambria"/>
          <w:noProof/>
          <w:sz w:val="20"/>
          <w:lang w:eastAsia="zh-CN"/>
        </w:rPr>
        <w:drawing>
          <wp:inline distT="0" distB="0" distL="0" distR="0">
            <wp:extent cx="2523583" cy="1727918"/>
            <wp:effectExtent l="12057" t="5632" r="7535" b="0"/>
            <wp:docPr id="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Cambria" w:hAnsi="Cambria"/>
          <w:noProof/>
          <w:sz w:val="20"/>
          <w:lang w:eastAsia="zh-CN"/>
        </w:rPr>
        <w:drawing>
          <wp:inline distT="0" distB="0" distL="0" distR="0">
            <wp:extent cx="2469393" cy="1727918"/>
            <wp:effectExtent l="11798" t="5632" r="7374"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2FE9" w:rsidRDefault="00C32FE9" w:rsidP="00C32FE9">
      <w:pPr>
        <w:rPr>
          <w:rFonts w:cs="Arial"/>
          <w:sz w:val="20"/>
          <w:szCs w:val="20"/>
        </w:rPr>
      </w:pPr>
    </w:p>
    <w:p w:rsidR="00C32FE9" w:rsidRDefault="00C32FE9" w:rsidP="00C32FE9">
      <w:pPr>
        <w:rPr>
          <w:rFonts w:cs="Arial"/>
          <w:sz w:val="20"/>
          <w:szCs w:val="20"/>
        </w:rPr>
      </w:pPr>
    </w:p>
    <w:p w:rsidR="00C32FE9" w:rsidRDefault="00C32FE9" w:rsidP="00C32FE9">
      <w:pPr>
        <w:rPr>
          <w:rFonts w:cs="Arial"/>
          <w:color w:val="FF0000"/>
          <w:sz w:val="20"/>
          <w:szCs w:val="20"/>
        </w:rPr>
      </w:pPr>
    </w:p>
    <w:p w:rsidR="00C32FE9" w:rsidRPr="00C32FE9" w:rsidRDefault="00C32FE9" w:rsidP="00C32FE9">
      <w:pPr>
        <w:rPr>
          <w:rFonts w:cs="Arial"/>
          <w:sz w:val="20"/>
          <w:szCs w:val="20"/>
        </w:rPr>
      </w:pPr>
      <w:r w:rsidRPr="00C32FE9">
        <w:rPr>
          <w:rFonts w:cs="Arial"/>
          <w:sz w:val="20"/>
          <w:szCs w:val="20"/>
        </w:rPr>
        <w:t>As of the Board meeting date, for fiscal year 2011, 1029 alumni have attended alumni events so far and, of this group, 13.1% have also made a gift.</w:t>
      </w:r>
    </w:p>
    <w:p w:rsidR="00C32FE9" w:rsidRDefault="00C32FE9" w:rsidP="00C32FE9">
      <w:pPr>
        <w:rPr>
          <w:rFonts w:cs="Arial"/>
          <w:sz w:val="20"/>
          <w:szCs w:val="20"/>
        </w:rPr>
      </w:pPr>
    </w:p>
    <w:p w:rsidR="00C32FE9" w:rsidRPr="00C32FE9" w:rsidRDefault="00C32FE9" w:rsidP="00C32FE9">
      <w:pPr>
        <w:rPr>
          <w:rFonts w:cs="Arial"/>
          <w:sz w:val="20"/>
          <w:szCs w:val="20"/>
        </w:rPr>
      </w:pPr>
      <w:r>
        <w:rPr>
          <w:rFonts w:ascii="Cambria" w:hAnsi="Cambria"/>
          <w:noProof/>
          <w:sz w:val="20"/>
          <w:lang w:eastAsia="zh-CN"/>
        </w:rPr>
        <w:lastRenderedPageBreak/>
        <w:drawing>
          <wp:inline distT="0" distB="0" distL="0" distR="0">
            <wp:extent cx="3999111" cy="1983149"/>
            <wp:effectExtent l="10663" t="4401" r="5331" b="0"/>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2FE9" w:rsidRPr="00C32FE9" w:rsidRDefault="00C32FE9" w:rsidP="00C32FE9">
      <w:pPr>
        <w:rPr>
          <w:rFonts w:cs="Arial"/>
          <w:sz w:val="20"/>
          <w:szCs w:val="20"/>
        </w:rPr>
      </w:pPr>
    </w:p>
    <w:p w:rsidR="00C32FE9" w:rsidRPr="00C32FE9" w:rsidRDefault="00C32FE9" w:rsidP="00C32FE9">
      <w:pPr>
        <w:rPr>
          <w:rFonts w:cs="Arial"/>
          <w:sz w:val="20"/>
          <w:szCs w:val="20"/>
        </w:rPr>
      </w:pPr>
    </w:p>
    <w:p w:rsidR="00C32FE9" w:rsidRPr="00C32FE9" w:rsidRDefault="00C32FE9" w:rsidP="00C32FE9">
      <w:pPr>
        <w:rPr>
          <w:rFonts w:cs="Arial"/>
          <w:b/>
          <w:sz w:val="20"/>
          <w:szCs w:val="20"/>
        </w:rPr>
      </w:pPr>
      <w:r w:rsidRPr="00C32FE9">
        <w:rPr>
          <w:rFonts w:cs="Arial"/>
          <w:b/>
          <w:sz w:val="20"/>
          <w:szCs w:val="20"/>
        </w:rPr>
        <w:t>The Connecting Point statistics</w:t>
      </w:r>
      <w:r w:rsidRPr="00C32FE9">
        <w:rPr>
          <w:rFonts w:cs="Arial"/>
          <w:b/>
          <w:sz w:val="20"/>
          <w:szCs w:val="20"/>
        </w:rPr>
        <w:br/>
        <w:t>3/17/2011</w:t>
      </w:r>
      <w:r w:rsidRPr="00C32FE9">
        <w:rPr>
          <w:rFonts w:cs="Arial"/>
          <w:b/>
          <w:sz w:val="20"/>
          <w:szCs w:val="20"/>
        </w:rPr>
        <w:br/>
      </w:r>
    </w:p>
    <w:p w:rsidR="00C32FE9" w:rsidRPr="00C32FE9" w:rsidRDefault="00C32FE9" w:rsidP="00C32FE9">
      <w:pPr>
        <w:rPr>
          <w:rFonts w:cs="Arial"/>
          <w:b/>
          <w:sz w:val="20"/>
          <w:szCs w:val="20"/>
        </w:rPr>
      </w:pPr>
      <w:r w:rsidRPr="00C32FE9">
        <w:rPr>
          <w:rFonts w:cs="Arial"/>
          <w:b/>
          <w:sz w:val="20"/>
          <w:szCs w:val="20"/>
        </w:rPr>
        <w:t>Alumni Emails</w:t>
      </w:r>
    </w:p>
    <w:p w:rsidR="00C32FE9" w:rsidRDefault="00C32FE9" w:rsidP="00C32FE9">
      <w:pPr>
        <w:pStyle w:val="BodyText"/>
        <w:rPr>
          <w:rFonts w:cs="Arial"/>
          <w:szCs w:val="20"/>
        </w:rPr>
      </w:pPr>
      <w:r w:rsidRPr="00C32FE9">
        <w:rPr>
          <w:rFonts w:cs="Arial"/>
          <w:szCs w:val="20"/>
        </w:rPr>
        <w:t xml:space="preserve">25,492 active alumni email addresses. This represents 31.2% of our alumni database. This is an increase of 1,928 email addresses since Feb. 2010, an </w:t>
      </w:r>
      <w:r w:rsidRPr="00C32FE9">
        <w:rPr>
          <w:rFonts w:cs="Arial"/>
          <w:b/>
          <w:szCs w:val="20"/>
        </w:rPr>
        <w:t>8.4 percent increase</w:t>
      </w:r>
      <w:r w:rsidRPr="00C32FE9">
        <w:rPr>
          <w:rFonts w:cs="Arial"/>
          <w:szCs w:val="20"/>
        </w:rPr>
        <w:t xml:space="preserve"> and a 1.7 percentage point increase.</w:t>
      </w:r>
    </w:p>
    <w:p w:rsidR="00C32FE9" w:rsidRPr="00C32FE9" w:rsidRDefault="00C32FE9" w:rsidP="00C32FE9">
      <w:pPr>
        <w:pStyle w:val="BodyText"/>
        <w:rPr>
          <w:rFonts w:cs="Arial"/>
          <w:szCs w:val="20"/>
        </w:rPr>
      </w:pPr>
    </w:p>
    <w:p w:rsidR="00C32FE9" w:rsidRDefault="00C32FE9" w:rsidP="00C32FE9">
      <w:pPr>
        <w:pStyle w:val="BodyText"/>
        <w:rPr>
          <w:rFonts w:cs="Arial"/>
          <w:szCs w:val="20"/>
        </w:rPr>
      </w:pPr>
      <w:r w:rsidRPr="00C32FE9">
        <w:rPr>
          <w:rFonts w:cs="Arial"/>
          <w:szCs w:val="20"/>
        </w:rPr>
        <w:t xml:space="preserve">5,316 registered users. This represents 6.5% of our database. This is an increase of 662 registered users since Feb. 2010, a </w:t>
      </w:r>
      <w:r w:rsidRPr="00C32FE9">
        <w:rPr>
          <w:rFonts w:cs="Arial"/>
          <w:b/>
          <w:szCs w:val="20"/>
        </w:rPr>
        <w:t>14.2 percent increase</w:t>
      </w:r>
      <w:r w:rsidRPr="00C32FE9">
        <w:rPr>
          <w:rFonts w:cs="Arial"/>
          <w:szCs w:val="20"/>
        </w:rPr>
        <w:t xml:space="preserve"> and a 0.7 percentage point increase.</w:t>
      </w:r>
    </w:p>
    <w:p w:rsidR="00C32FE9" w:rsidRPr="00C32FE9" w:rsidRDefault="00C32FE9" w:rsidP="00C32FE9">
      <w:pPr>
        <w:pStyle w:val="BodyText"/>
        <w:rPr>
          <w:rFonts w:cs="Arial"/>
          <w:szCs w:val="20"/>
        </w:rPr>
      </w:pPr>
    </w:p>
    <w:p w:rsidR="00C32FE9" w:rsidRDefault="00C32FE9" w:rsidP="00C32FE9">
      <w:pPr>
        <w:pStyle w:val="BodyText"/>
        <w:rPr>
          <w:rFonts w:cs="Arial"/>
          <w:szCs w:val="20"/>
        </w:rPr>
      </w:pPr>
      <w:r w:rsidRPr="00C32FE9">
        <w:rPr>
          <w:rFonts w:cs="Arial"/>
          <w:szCs w:val="20"/>
        </w:rPr>
        <w:t>The Connecting Point has averaged 871 (up from 840 in Feb. 2010) unique visitors per month since its inception. This equates to 218 visitors per week or 44 visitors per day (five day work week).</w:t>
      </w:r>
    </w:p>
    <w:p w:rsidR="00C32FE9" w:rsidRPr="00C32FE9" w:rsidRDefault="00C32FE9" w:rsidP="00C32FE9">
      <w:pPr>
        <w:pStyle w:val="BodyText"/>
        <w:rPr>
          <w:rFonts w:cs="Arial"/>
          <w:szCs w:val="20"/>
        </w:rPr>
      </w:pPr>
    </w:p>
    <w:p w:rsidR="00C32FE9" w:rsidRPr="00C32FE9" w:rsidRDefault="00C32FE9" w:rsidP="00C32FE9">
      <w:pPr>
        <w:rPr>
          <w:rFonts w:cs="Arial"/>
          <w:sz w:val="20"/>
          <w:szCs w:val="20"/>
        </w:rPr>
      </w:pPr>
      <w:r w:rsidRPr="00C32FE9">
        <w:rPr>
          <w:rFonts w:cs="Arial"/>
          <w:b/>
          <w:sz w:val="20"/>
          <w:szCs w:val="20"/>
        </w:rPr>
        <w:t>Budget update:</w:t>
      </w:r>
      <w:r w:rsidRPr="00C32FE9">
        <w:rPr>
          <w:rFonts w:cs="Arial"/>
          <w:sz w:val="20"/>
          <w:szCs w:val="20"/>
        </w:rPr>
        <w:t xml:space="preserve"> </w:t>
      </w:r>
      <w:r w:rsidRPr="00C32FE9">
        <w:rPr>
          <w:rFonts w:cs="Arial"/>
          <w:sz w:val="20"/>
          <w:szCs w:val="20"/>
        </w:rPr>
        <w:br/>
        <w:t xml:space="preserve">As we look toward FY12, we continue to face a deficit situation in the Alumni Office. We are thankful to the University and Foundation for the assistance they were able to provide in the past and do understand the reasons that support is unable to continue. Work continues to increase our revenue in every programmatic area and sponsorships for our larger events are also being pursued. </w:t>
      </w:r>
    </w:p>
    <w:p w:rsidR="00F6775F" w:rsidRDefault="00F6775F" w:rsidP="00923F58">
      <w:pPr>
        <w:rPr>
          <w:rFonts w:cs="Arial"/>
          <w:color w:val="FF0000"/>
          <w:sz w:val="20"/>
          <w:szCs w:val="20"/>
        </w:rPr>
      </w:pPr>
    </w:p>
    <w:p w:rsidR="003B34AF" w:rsidRPr="00686E3E" w:rsidRDefault="003B34AF" w:rsidP="00923F58">
      <w:pPr>
        <w:rPr>
          <w:rFonts w:cs="Arial"/>
          <w:sz w:val="20"/>
          <w:szCs w:val="20"/>
        </w:rPr>
      </w:pPr>
    </w:p>
    <w:p w:rsidR="003B34AF" w:rsidRDefault="00F6775F" w:rsidP="00923F58">
      <w:pPr>
        <w:rPr>
          <w:b/>
          <w:bCs/>
          <w:sz w:val="20"/>
        </w:rPr>
      </w:pPr>
      <w:r>
        <w:rPr>
          <w:b/>
          <w:bCs/>
          <w:sz w:val="20"/>
        </w:rPr>
        <w:t>Executive Committee (Wescott</w:t>
      </w:r>
      <w:r w:rsidRPr="00BF345C">
        <w:rPr>
          <w:b/>
          <w:bCs/>
          <w:sz w:val="20"/>
        </w:rPr>
        <w:t>)</w:t>
      </w:r>
    </w:p>
    <w:p w:rsidR="00F6775F" w:rsidRDefault="00C026A6" w:rsidP="00923F58">
      <w:pPr>
        <w:rPr>
          <w:bCs/>
          <w:sz w:val="20"/>
        </w:rPr>
      </w:pPr>
      <w:r>
        <w:rPr>
          <w:bCs/>
          <w:sz w:val="20"/>
        </w:rPr>
        <w:t>Before she began her summary, Wescott suggested that Board members consider car pooling to some of the summer alumni events in Wisconsin.</w:t>
      </w:r>
    </w:p>
    <w:p w:rsidR="0064221B" w:rsidRDefault="0064221B" w:rsidP="00923F58">
      <w:pPr>
        <w:rPr>
          <w:bCs/>
          <w:sz w:val="20"/>
        </w:rPr>
      </w:pPr>
    </w:p>
    <w:p w:rsidR="0064221B" w:rsidRDefault="00B03E71" w:rsidP="00923F58">
      <w:pPr>
        <w:rPr>
          <w:bCs/>
          <w:sz w:val="20"/>
        </w:rPr>
      </w:pPr>
      <w:r>
        <w:rPr>
          <w:bCs/>
          <w:sz w:val="20"/>
        </w:rPr>
        <w:t>June 27</w:t>
      </w:r>
      <w:r w:rsidR="0064221B">
        <w:rPr>
          <w:bCs/>
          <w:sz w:val="20"/>
        </w:rPr>
        <w:t>, 11 a.m. is the next Executive Committee meeting</w:t>
      </w:r>
      <w:r>
        <w:rPr>
          <w:bCs/>
          <w:sz w:val="20"/>
        </w:rPr>
        <w:t xml:space="preserve"> (updated)</w:t>
      </w:r>
      <w:r w:rsidR="0064221B">
        <w:rPr>
          <w:bCs/>
          <w:sz w:val="20"/>
        </w:rPr>
        <w:t>. The next teleconference meeting for the whole Board is September 17, 9:30 a.m. – it will last approximately 45 minutes and will be the lead up to Homecoming.</w:t>
      </w:r>
      <w:r w:rsidR="006E4D54">
        <w:rPr>
          <w:bCs/>
          <w:sz w:val="20"/>
        </w:rPr>
        <w:t xml:space="preserve"> </w:t>
      </w:r>
    </w:p>
    <w:p w:rsidR="006E4D54" w:rsidRDefault="006E4D54" w:rsidP="00923F58">
      <w:pPr>
        <w:rPr>
          <w:bCs/>
          <w:sz w:val="20"/>
        </w:rPr>
      </w:pPr>
    </w:p>
    <w:p w:rsidR="006E4D54" w:rsidRDefault="006E4D54" w:rsidP="00923F58">
      <w:pPr>
        <w:rPr>
          <w:bCs/>
          <w:sz w:val="20"/>
        </w:rPr>
      </w:pPr>
      <w:r>
        <w:rPr>
          <w:bCs/>
          <w:sz w:val="20"/>
        </w:rPr>
        <w:t xml:space="preserve">Wescott asked for a motion to increase Board members’ annual donation from $100 to $200. This </w:t>
      </w:r>
      <w:r w:rsidR="008A3193">
        <w:rPr>
          <w:bCs/>
          <w:sz w:val="20"/>
        </w:rPr>
        <w:t xml:space="preserve">increase is to cover the cost of the alumni office </w:t>
      </w:r>
      <w:r>
        <w:rPr>
          <w:bCs/>
          <w:sz w:val="20"/>
        </w:rPr>
        <w:t xml:space="preserve">hosting the bi-annual meetings (Nigbor, Girolamo). </w:t>
      </w:r>
    </w:p>
    <w:p w:rsidR="006E4D54" w:rsidRDefault="006E4D54" w:rsidP="00923F58">
      <w:pPr>
        <w:rPr>
          <w:bCs/>
          <w:sz w:val="20"/>
        </w:rPr>
      </w:pPr>
    </w:p>
    <w:p w:rsidR="006E4D54" w:rsidRDefault="006E4D54" w:rsidP="00923F58">
      <w:pPr>
        <w:rPr>
          <w:bCs/>
          <w:sz w:val="20"/>
        </w:rPr>
      </w:pPr>
      <w:r>
        <w:rPr>
          <w:bCs/>
          <w:sz w:val="20"/>
        </w:rPr>
        <w:t>Gehrman-Rottier presented Mary Wescott with a custom made plaque to thank her for all the work she’s done over the past two years as Alumni Board president.</w:t>
      </w:r>
      <w:r w:rsidR="00B47E71">
        <w:rPr>
          <w:bCs/>
          <w:sz w:val="20"/>
        </w:rPr>
        <w:t xml:space="preserve"> Ray Oswald </w:t>
      </w:r>
      <w:r w:rsidR="008A3193">
        <w:rPr>
          <w:bCs/>
          <w:sz w:val="20"/>
        </w:rPr>
        <w:t xml:space="preserve">was </w:t>
      </w:r>
      <w:r w:rsidR="00B47E71">
        <w:rPr>
          <w:bCs/>
          <w:sz w:val="20"/>
        </w:rPr>
        <w:t>introduced as the new Board president.</w:t>
      </w:r>
    </w:p>
    <w:p w:rsidR="00B47E71" w:rsidRDefault="00B47E71" w:rsidP="00923F58">
      <w:pPr>
        <w:rPr>
          <w:bCs/>
          <w:sz w:val="20"/>
        </w:rPr>
      </w:pPr>
    </w:p>
    <w:p w:rsidR="00B47E71" w:rsidRPr="00C026A6" w:rsidRDefault="00B47E71" w:rsidP="00923F58">
      <w:pPr>
        <w:rPr>
          <w:bCs/>
          <w:sz w:val="20"/>
        </w:rPr>
      </w:pPr>
      <w:r>
        <w:rPr>
          <w:bCs/>
          <w:sz w:val="20"/>
        </w:rPr>
        <w:t>Motion made to adjourn the meeting (Wescott, Marie).</w:t>
      </w:r>
    </w:p>
    <w:p w:rsidR="006D4E49" w:rsidRDefault="006D4E49">
      <w:pPr>
        <w:rPr>
          <w:sz w:val="20"/>
        </w:rPr>
      </w:pPr>
    </w:p>
    <w:p w:rsidR="006D4E49" w:rsidRDefault="006D4E49">
      <w:pPr>
        <w:rPr>
          <w:sz w:val="20"/>
        </w:rPr>
      </w:pPr>
      <w:r>
        <w:rPr>
          <w:sz w:val="20"/>
        </w:rPr>
        <w:t>Respectfully submitted,</w:t>
      </w:r>
    </w:p>
    <w:p w:rsidR="006D4E49" w:rsidRDefault="006D4E49">
      <w:pPr>
        <w:rPr>
          <w:sz w:val="20"/>
        </w:rPr>
      </w:pPr>
      <w:r>
        <w:rPr>
          <w:sz w:val="20"/>
        </w:rPr>
        <w:t xml:space="preserve">Mary </w:t>
      </w:r>
      <w:r w:rsidR="00EC27EB">
        <w:rPr>
          <w:sz w:val="20"/>
        </w:rPr>
        <w:t xml:space="preserve">C. </w:t>
      </w:r>
      <w:r>
        <w:rPr>
          <w:sz w:val="20"/>
        </w:rPr>
        <w:t>Vil</w:t>
      </w:r>
      <w:r w:rsidR="00BF04AE">
        <w:rPr>
          <w:sz w:val="20"/>
        </w:rPr>
        <w:t>s</w:t>
      </w:r>
    </w:p>
    <w:p w:rsidR="006D4E49" w:rsidRDefault="0064221B">
      <w:pPr>
        <w:rPr>
          <w:sz w:val="20"/>
        </w:rPr>
      </w:pPr>
      <w:r>
        <w:rPr>
          <w:sz w:val="20"/>
        </w:rPr>
        <w:t>May 13</w:t>
      </w:r>
      <w:r w:rsidR="00B711B4">
        <w:rPr>
          <w:sz w:val="20"/>
        </w:rPr>
        <w:t>, 2011</w:t>
      </w:r>
    </w:p>
    <w:p w:rsidR="00B50FB6" w:rsidRDefault="00B50FB6">
      <w:pPr>
        <w:rPr>
          <w:sz w:val="20"/>
        </w:rPr>
      </w:pPr>
    </w:p>
    <w:p w:rsidR="00B50FB6" w:rsidRDefault="00B50FB6">
      <w:pPr>
        <w:rPr>
          <w:sz w:val="20"/>
        </w:rPr>
      </w:pPr>
    </w:p>
    <w:p w:rsidR="00B50FB6" w:rsidRPr="00B50FB6" w:rsidRDefault="00686E3E">
      <w:pPr>
        <w:rPr>
          <w:b/>
          <w:sz w:val="20"/>
        </w:rPr>
      </w:pPr>
      <w:r>
        <w:rPr>
          <w:b/>
          <w:sz w:val="20"/>
        </w:rPr>
        <w:t>Be sure to m</w:t>
      </w:r>
      <w:r w:rsidR="00B50FB6" w:rsidRPr="00B50FB6">
        <w:rPr>
          <w:b/>
          <w:sz w:val="20"/>
        </w:rPr>
        <w:t xml:space="preserve">ark </w:t>
      </w:r>
      <w:r w:rsidR="0064221B">
        <w:rPr>
          <w:b/>
          <w:sz w:val="20"/>
        </w:rPr>
        <w:t>October 7, 2011</w:t>
      </w:r>
      <w:r w:rsidR="0064221B" w:rsidRPr="00B50FB6">
        <w:rPr>
          <w:b/>
          <w:sz w:val="20"/>
        </w:rPr>
        <w:t xml:space="preserve"> </w:t>
      </w:r>
      <w:r w:rsidR="0064221B">
        <w:rPr>
          <w:b/>
          <w:sz w:val="20"/>
        </w:rPr>
        <w:t xml:space="preserve">on </w:t>
      </w:r>
      <w:r w:rsidR="00B50FB6" w:rsidRPr="00B50FB6">
        <w:rPr>
          <w:b/>
          <w:sz w:val="20"/>
        </w:rPr>
        <w:t>y</w:t>
      </w:r>
      <w:r w:rsidR="0064221B">
        <w:rPr>
          <w:b/>
          <w:sz w:val="20"/>
        </w:rPr>
        <w:t xml:space="preserve">our calendars </w:t>
      </w:r>
      <w:r w:rsidR="00B50FB6" w:rsidRPr="00B50FB6">
        <w:rPr>
          <w:b/>
          <w:sz w:val="20"/>
        </w:rPr>
        <w:t>for our next UWSP Alumni Board meeting!</w:t>
      </w:r>
    </w:p>
    <w:sectPr w:rsidR="00B50FB6" w:rsidRPr="00B50FB6" w:rsidSect="00C32FE9">
      <w:footerReference w:type="default" r:id="rId12"/>
      <w:pgSz w:w="12240" w:h="15840"/>
      <w:pgMar w:top="1080" w:right="1080" w:bottom="720" w:left="108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C5" w:rsidRDefault="009854C5" w:rsidP="00A94D2E">
      <w:r>
        <w:separator/>
      </w:r>
    </w:p>
  </w:endnote>
  <w:endnote w:type="continuationSeparator" w:id="0">
    <w:p w:rsidR="009854C5" w:rsidRDefault="009854C5" w:rsidP="00A9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34627938"/>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9854C5" w:rsidRPr="00A94D2E" w:rsidRDefault="009854C5">
            <w:pPr>
              <w:pStyle w:val="Footer"/>
              <w:jc w:val="right"/>
              <w:rPr>
                <w:sz w:val="20"/>
                <w:szCs w:val="20"/>
              </w:rPr>
            </w:pPr>
            <w:r w:rsidRPr="00A94D2E">
              <w:rPr>
                <w:sz w:val="20"/>
                <w:szCs w:val="20"/>
              </w:rPr>
              <w:t xml:space="preserve">Page </w:t>
            </w:r>
            <w:r w:rsidRPr="00A94D2E">
              <w:rPr>
                <w:sz w:val="20"/>
                <w:szCs w:val="20"/>
              </w:rPr>
              <w:fldChar w:fldCharType="begin"/>
            </w:r>
            <w:r w:rsidRPr="00A94D2E">
              <w:rPr>
                <w:sz w:val="20"/>
                <w:szCs w:val="20"/>
              </w:rPr>
              <w:instrText xml:space="preserve"> PAGE </w:instrText>
            </w:r>
            <w:r w:rsidRPr="00A94D2E">
              <w:rPr>
                <w:sz w:val="20"/>
                <w:szCs w:val="20"/>
              </w:rPr>
              <w:fldChar w:fldCharType="separate"/>
            </w:r>
            <w:r w:rsidR="00362288">
              <w:rPr>
                <w:noProof/>
                <w:sz w:val="20"/>
                <w:szCs w:val="20"/>
              </w:rPr>
              <w:t>1</w:t>
            </w:r>
            <w:r w:rsidRPr="00A94D2E">
              <w:rPr>
                <w:sz w:val="20"/>
                <w:szCs w:val="20"/>
              </w:rPr>
              <w:fldChar w:fldCharType="end"/>
            </w:r>
            <w:r w:rsidRPr="00A94D2E">
              <w:rPr>
                <w:sz w:val="20"/>
                <w:szCs w:val="20"/>
              </w:rPr>
              <w:t xml:space="preserve"> of </w:t>
            </w:r>
            <w:r w:rsidRPr="00A94D2E">
              <w:rPr>
                <w:sz w:val="20"/>
                <w:szCs w:val="20"/>
              </w:rPr>
              <w:fldChar w:fldCharType="begin"/>
            </w:r>
            <w:r w:rsidRPr="00A94D2E">
              <w:rPr>
                <w:sz w:val="20"/>
                <w:szCs w:val="20"/>
              </w:rPr>
              <w:instrText xml:space="preserve"> NUMPAGES  </w:instrText>
            </w:r>
            <w:r w:rsidRPr="00A94D2E">
              <w:rPr>
                <w:sz w:val="20"/>
                <w:szCs w:val="20"/>
              </w:rPr>
              <w:fldChar w:fldCharType="separate"/>
            </w:r>
            <w:r w:rsidR="00362288">
              <w:rPr>
                <w:noProof/>
                <w:sz w:val="20"/>
                <w:szCs w:val="20"/>
              </w:rPr>
              <w:t>5</w:t>
            </w:r>
            <w:r w:rsidRPr="00A94D2E">
              <w:rPr>
                <w:sz w:val="20"/>
                <w:szCs w:val="20"/>
              </w:rPr>
              <w:fldChar w:fldCharType="end"/>
            </w:r>
          </w:p>
        </w:sdtContent>
      </w:sdt>
    </w:sdtContent>
  </w:sdt>
  <w:p w:rsidR="009854C5" w:rsidRDefault="00985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C5" w:rsidRDefault="009854C5" w:rsidP="00A94D2E">
      <w:r>
        <w:separator/>
      </w:r>
    </w:p>
  </w:footnote>
  <w:footnote w:type="continuationSeparator" w:id="0">
    <w:p w:rsidR="009854C5" w:rsidRDefault="009854C5" w:rsidP="00A94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FD9"/>
    <w:multiLevelType w:val="hybridMultilevel"/>
    <w:tmpl w:val="09B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E35EC"/>
    <w:multiLevelType w:val="hybridMultilevel"/>
    <w:tmpl w:val="DDCEA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803E9D"/>
    <w:multiLevelType w:val="hybridMultilevel"/>
    <w:tmpl w:val="A050B15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3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7934"/>
    <w:rsid w:val="00000EB9"/>
    <w:rsid w:val="000027FF"/>
    <w:rsid w:val="00011590"/>
    <w:rsid w:val="000130F2"/>
    <w:rsid w:val="00015852"/>
    <w:rsid w:val="00016476"/>
    <w:rsid w:val="00025646"/>
    <w:rsid w:val="00036836"/>
    <w:rsid w:val="00036E75"/>
    <w:rsid w:val="000434CC"/>
    <w:rsid w:val="00054434"/>
    <w:rsid w:val="000619BE"/>
    <w:rsid w:val="0006476F"/>
    <w:rsid w:val="000662D8"/>
    <w:rsid w:val="00075FEC"/>
    <w:rsid w:val="000761E1"/>
    <w:rsid w:val="00083275"/>
    <w:rsid w:val="000857B8"/>
    <w:rsid w:val="00092E91"/>
    <w:rsid w:val="000A0538"/>
    <w:rsid w:val="000A3253"/>
    <w:rsid w:val="000B10C2"/>
    <w:rsid w:val="000B58EC"/>
    <w:rsid w:val="000C63C1"/>
    <w:rsid w:val="000D47B5"/>
    <w:rsid w:val="000D56D7"/>
    <w:rsid w:val="000E023F"/>
    <w:rsid w:val="000E318A"/>
    <w:rsid w:val="000E3680"/>
    <w:rsid w:val="000E5DAF"/>
    <w:rsid w:val="000E7D21"/>
    <w:rsid w:val="00110179"/>
    <w:rsid w:val="00112186"/>
    <w:rsid w:val="00113007"/>
    <w:rsid w:val="001137C5"/>
    <w:rsid w:val="001140E1"/>
    <w:rsid w:val="00122969"/>
    <w:rsid w:val="00130268"/>
    <w:rsid w:val="00130F31"/>
    <w:rsid w:val="001374B2"/>
    <w:rsid w:val="00146B82"/>
    <w:rsid w:val="0015117C"/>
    <w:rsid w:val="00156628"/>
    <w:rsid w:val="0017118A"/>
    <w:rsid w:val="00184781"/>
    <w:rsid w:val="00190F62"/>
    <w:rsid w:val="0019101B"/>
    <w:rsid w:val="0019566C"/>
    <w:rsid w:val="0019719A"/>
    <w:rsid w:val="001A03C1"/>
    <w:rsid w:val="001B36A1"/>
    <w:rsid w:val="001C2F6A"/>
    <w:rsid w:val="001C60DC"/>
    <w:rsid w:val="001D2EF7"/>
    <w:rsid w:val="001D6AB1"/>
    <w:rsid w:val="001F14EC"/>
    <w:rsid w:val="001F483D"/>
    <w:rsid w:val="001F76AD"/>
    <w:rsid w:val="00203E17"/>
    <w:rsid w:val="00213781"/>
    <w:rsid w:val="00215C66"/>
    <w:rsid w:val="00220F78"/>
    <w:rsid w:val="00224A55"/>
    <w:rsid w:val="00226669"/>
    <w:rsid w:val="00253837"/>
    <w:rsid w:val="00260937"/>
    <w:rsid w:val="00272C76"/>
    <w:rsid w:val="00285A1B"/>
    <w:rsid w:val="00293B6E"/>
    <w:rsid w:val="002B44A8"/>
    <w:rsid w:val="002B6123"/>
    <w:rsid w:val="002B6796"/>
    <w:rsid w:val="002C4C45"/>
    <w:rsid w:val="002C502E"/>
    <w:rsid w:val="002C754A"/>
    <w:rsid w:val="002C7AFC"/>
    <w:rsid w:val="002E2617"/>
    <w:rsid w:val="002E3580"/>
    <w:rsid w:val="002F2F1B"/>
    <w:rsid w:val="002F3844"/>
    <w:rsid w:val="002F78D8"/>
    <w:rsid w:val="00304B46"/>
    <w:rsid w:val="003133F3"/>
    <w:rsid w:val="00321377"/>
    <w:rsid w:val="00322BA9"/>
    <w:rsid w:val="00326EEB"/>
    <w:rsid w:val="00330827"/>
    <w:rsid w:val="00340400"/>
    <w:rsid w:val="003424A9"/>
    <w:rsid w:val="00351293"/>
    <w:rsid w:val="0036202B"/>
    <w:rsid w:val="00362288"/>
    <w:rsid w:val="003642D4"/>
    <w:rsid w:val="00365F69"/>
    <w:rsid w:val="00375DD5"/>
    <w:rsid w:val="00391DD4"/>
    <w:rsid w:val="003964C1"/>
    <w:rsid w:val="003A6E03"/>
    <w:rsid w:val="003B34AF"/>
    <w:rsid w:val="003C59BA"/>
    <w:rsid w:val="003C5AE4"/>
    <w:rsid w:val="003C67A6"/>
    <w:rsid w:val="003D5460"/>
    <w:rsid w:val="003E077B"/>
    <w:rsid w:val="003E13EB"/>
    <w:rsid w:val="003E3580"/>
    <w:rsid w:val="003E7AD0"/>
    <w:rsid w:val="00405321"/>
    <w:rsid w:val="0040663D"/>
    <w:rsid w:val="00406802"/>
    <w:rsid w:val="004177CE"/>
    <w:rsid w:val="00420B7E"/>
    <w:rsid w:val="00425244"/>
    <w:rsid w:val="00466A88"/>
    <w:rsid w:val="0048361C"/>
    <w:rsid w:val="00490EC1"/>
    <w:rsid w:val="00495486"/>
    <w:rsid w:val="004967AE"/>
    <w:rsid w:val="004A59A7"/>
    <w:rsid w:val="004B1016"/>
    <w:rsid w:val="004B17A9"/>
    <w:rsid w:val="004B1EF7"/>
    <w:rsid w:val="004B6796"/>
    <w:rsid w:val="004B74D6"/>
    <w:rsid w:val="004D3F30"/>
    <w:rsid w:val="004E5BD2"/>
    <w:rsid w:val="004E76EB"/>
    <w:rsid w:val="004F5E96"/>
    <w:rsid w:val="00504D6C"/>
    <w:rsid w:val="00515EC4"/>
    <w:rsid w:val="005173CA"/>
    <w:rsid w:val="005329E8"/>
    <w:rsid w:val="00532D71"/>
    <w:rsid w:val="00533A0B"/>
    <w:rsid w:val="00541DF7"/>
    <w:rsid w:val="00542641"/>
    <w:rsid w:val="00551194"/>
    <w:rsid w:val="00552020"/>
    <w:rsid w:val="00554E96"/>
    <w:rsid w:val="00566CC1"/>
    <w:rsid w:val="005763CF"/>
    <w:rsid w:val="00577AB8"/>
    <w:rsid w:val="00580923"/>
    <w:rsid w:val="005858E6"/>
    <w:rsid w:val="00586BA7"/>
    <w:rsid w:val="005929E7"/>
    <w:rsid w:val="005940CD"/>
    <w:rsid w:val="0059564D"/>
    <w:rsid w:val="00596DE4"/>
    <w:rsid w:val="005A386E"/>
    <w:rsid w:val="005A70D1"/>
    <w:rsid w:val="005B6E10"/>
    <w:rsid w:val="005B7455"/>
    <w:rsid w:val="005B75E1"/>
    <w:rsid w:val="005C59C1"/>
    <w:rsid w:val="005D1ABB"/>
    <w:rsid w:val="005D5001"/>
    <w:rsid w:val="005D717D"/>
    <w:rsid w:val="005F1233"/>
    <w:rsid w:val="005F5155"/>
    <w:rsid w:val="006032A8"/>
    <w:rsid w:val="00603D9E"/>
    <w:rsid w:val="00611B45"/>
    <w:rsid w:val="00614AFE"/>
    <w:rsid w:val="006162BF"/>
    <w:rsid w:val="0061707B"/>
    <w:rsid w:val="006254B3"/>
    <w:rsid w:val="00627FE1"/>
    <w:rsid w:val="006404B7"/>
    <w:rsid w:val="0064221B"/>
    <w:rsid w:val="00647354"/>
    <w:rsid w:val="00650B82"/>
    <w:rsid w:val="00654E32"/>
    <w:rsid w:val="00656306"/>
    <w:rsid w:val="00660725"/>
    <w:rsid w:val="00663294"/>
    <w:rsid w:val="006675C3"/>
    <w:rsid w:val="00670DE3"/>
    <w:rsid w:val="006710D2"/>
    <w:rsid w:val="006715F6"/>
    <w:rsid w:val="00677051"/>
    <w:rsid w:val="00686E3E"/>
    <w:rsid w:val="006902C8"/>
    <w:rsid w:val="00696FB7"/>
    <w:rsid w:val="006A76D7"/>
    <w:rsid w:val="006C5346"/>
    <w:rsid w:val="006D4E49"/>
    <w:rsid w:val="006E4D54"/>
    <w:rsid w:val="007107A6"/>
    <w:rsid w:val="00712674"/>
    <w:rsid w:val="00713179"/>
    <w:rsid w:val="00715DC9"/>
    <w:rsid w:val="007241CE"/>
    <w:rsid w:val="00724EDF"/>
    <w:rsid w:val="00740653"/>
    <w:rsid w:val="007408B7"/>
    <w:rsid w:val="007501D0"/>
    <w:rsid w:val="00757771"/>
    <w:rsid w:val="00790DFC"/>
    <w:rsid w:val="00792335"/>
    <w:rsid w:val="00795B0F"/>
    <w:rsid w:val="007A04DE"/>
    <w:rsid w:val="007A0A30"/>
    <w:rsid w:val="007A2501"/>
    <w:rsid w:val="007A2C8E"/>
    <w:rsid w:val="007A462B"/>
    <w:rsid w:val="007B2C6F"/>
    <w:rsid w:val="007C1D97"/>
    <w:rsid w:val="007C3425"/>
    <w:rsid w:val="007D1B57"/>
    <w:rsid w:val="007D5EE9"/>
    <w:rsid w:val="007E2F2E"/>
    <w:rsid w:val="007E34F2"/>
    <w:rsid w:val="007F2476"/>
    <w:rsid w:val="00811460"/>
    <w:rsid w:val="0081315D"/>
    <w:rsid w:val="00820259"/>
    <w:rsid w:val="00842240"/>
    <w:rsid w:val="00844FD7"/>
    <w:rsid w:val="00872AFF"/>
    <w:rsid w:val="0087423C"/>
    <w:rsid w:val="00875DDD"/>
    <w:rsid w:val="008803BC"/>
    <w:rsid w:val="0088686E"/>
    <w:rsid w:val="008A3193"/>
    <w:rsid w:val="008A71DE"/>
    <w:rsid w:val="008B366D"/>
    <w:rsid w:val="008C1600"/>
    <w:rsid w:val="008C756C"/>
    <w:rsid w:val="008F343D"/>
    <w:rsid w:val="00901CD1"/>
    <w:rsid w:val="00903CF4"/>
    <w:rsid w:val="00910001"/>
    <w:rsid w:val="00911698"/>
    <w:rsid w:val="00914AF1"/>
    <w:rsid w:val="00916DA8"/>
    <w:rsid w:val="00922F65"/>
    <w:rsid w:val="00923F58"/>
    <w:rsid w:val="00924E91"/>
    <w:rsid w:val="0092686D"/>
    <w:rsid w:val="009362C0"/>
    <w:rsid w:val="009438D2"/>
    <w:rsid w:val="00944A3C"/>
    <w:rsid w:val="00945712"/>
    <w:rsid w:val="009502F4"/>
    <w:rsid w:val="00951AFC"/>
    <w:rsid w:val="00953583"/>
    <w:rsid w:val="00954C0D"/>
    <w:rsid w:val="009554F7"/>
    <w:rsid w:val="00965A3A"/>
    <w:rsid w:val="00970360"/>
    <w:rsid w:val="00971B90"/>
    <w:rsid w:val="00974B98"/>
    <w:rsid w:val="00982A5D"/>
    <w:rsid w:val="00983237"/>
    <w:rsid w:val="00983B1B"/>
    <w:rsid w:val="00983E50"/>
    <w:rsid w:val="009854C5"/>
    <w:rsid w:val="00985764"/>
    <w:rsid w:val="00987FA0"/>
    <w:rsid w:val="009923E3"/>
    <w:rsid w:val="009925FF"/>
    <w:rsid w:val="0099307F"/>
    <w:rsid w:val="00996436"/>
    <w:rsid w:val="00997605"/>
    <w:rsid w:val="009978E6"/>
    <w:rsid w:val="009B5CBA"/>
    <w:rsid w:val="009C1218"/>
    <w:rsid w:val="009C2B9C"/>
    <w:rsid w:val="009C32A1"/>
    <w:rsid w:val="009D347F"/>
    <w:rsid w:val="009D3E91"/>
    <w:rsid w:val="009E0EBE"/>
    <w:rsid w:val="009E1DFF"/>
    <w:rsid w:val="009E7BCB"/>
    <w:rsid w:val="009F5F8D"/>
    <w:rsid w:val="00A0199B"/>
    <w:rsid w:val="00A02081"/>
    <w:rsid w:val="00A1095B"/>
    <w:rsid w:val="00A1341E"/>
    <w:rsid w:val="00A145E7"/>
    <w:rsid w:val="00A146EF"/>
    <w:rsid w:val="00A165F5"/>
    <w:rsid w:val="00A213B2"/>
    <w:rsid w:val="00A24A20"/>
    <w:rsid w:val="00A26011"/>
    <w:rsid w:val="00A276B4"/>
    <w:rsid w:val="00A318FA"/>
    <w:rsid w:val="00A5543F"/>
    <w:rsid w:val="00A55F22"/>
    <w:rsid w:val="00A71AF2"/>
    <w:rsid w:val="00A72FE0"/>
    <w:rsid w:val="00A73225"/>
    <w:rsid w:val="00A732FC"/>
    <w:rsid w:val="00A81C4B"/>
    <w:rsid w:val="00A900B0"/>
    <w:rsid w:val="00A94D2E"/>
    <w:rsid w:val="00AA0BCE"/>
    <w:rsid w:val="00AA6099"/>
    <w:rsid w:val="00AB0F7B"/>
    <w:rsid w:val="00AB7FC2"/>
    <w:rsid w:val="00AC0381"/>
    <w:rsid w:val="00AC1C07"/>
    <w:rsid w:val="00AC5F01"/>
    <w:rsid w:val="00AD1DFC"/>
    <w:rsid w:val="00AD3112"/>
    <w:rsid w:val="00AF0779"/>
    <w:rsid w:val="00AF3829"/>
    <w:rsid w:val="00AF7DEC"/>
    <w:rsid w:val="00B01A3E"/>
    <w:rsid w:val="00B03B17"/>
    <w:rsid w:val="00B03E71"/>
    <w:rsid w:val="00B122A5"/>
    <w:rsid w:val="00B12B3D"/>
    <w:rsid w:val="00B13CDA"/>
    <w:rsid w:val="00B14B73"/>
    <w:rsid w:val="00B16CBD"/>
    <w:rsid w:val="00B300B0"/>
    <w:rsid w:val="00B3618D"/>
    <w:rsid w:val="00B47E71"/>
    <w:rsid w:val="00B50FB6"/>
    <w:rsid w:val="00B53547"/>
    <w:rsid w:val="00B57068"/>
    <w:rsid w:val="00B57E83"/>
    <w:rsid w:val="00B63384"/>
    <w:rsid w:val="00B711B4"/>
    <w:rsid w:val="00B8340D"/>
    <w:rsid w:val="00B855CC"/>
    <w:rsid w:val="00B900F8"/>
    <w:rsid w:val="00B957D0"/>
    <w:rsid w:val="00BD0C91"/>
    <w:rsid w:val="00BD21DB"/>
    <w:rsid w:val="00BF04AE"/>
    <w:rsid w:val="00BF102E"/>
    <w:rsid w:val="00BF345C"/>
    <w:rsid w:val="00BF3B2A"/>
    <w:rsid w:val="00C026A6"/>
    <w:rsid w:val="00C02D87"/>
    <w:rsid w:val="00C04BCE"/>
    <w:rsid w:val="00C140F6"/>
    <w:rsid w:val="00C219F7"/>
    <w:rsid w:val="00C32FE9"/>
    <w:rsid w:val="00C3460F"/>
    <w:rsid w:val="00C36A13"/>
    <w:rsid w:val="00C45202"/>
    <w:rsid w:val="00C5620F"/>
    <w:rsid w:val="00C6490A"/>
    <w:rsid w:val="00C760D2"/>
    <w:rsid w:val="00C8103A"/>
    <w:rsid w:val="00C834ED"/>
    <w:rsid w:val="00C84EA7"/>
    <w:rsid w:val="00C85C49"/>
    <w:rsid w:val="00C8698B"/>
    <w:rsid w:val="00C92341"/>
    <w:rsid w:val="00C92854"/>
    <w:rsid w:val="00C950C9"/>
    <w:rsid w:val="00CA3E9F"/>
    <w:rsid w:val="00CA4419"/>
    <w:rsid w:val="00CB2D09"/>
    <w:rsid w:val="00CC1584"/>
    <w:rsid w:val="00CC2754"/>
    <w:rsid w:val="00CE2779"/>
    <w:rsid w:val="00CF6BBF"/>
    <w:rsid w:val="00D00305"/>
    <w:rsid w:val="00D015F0"/>
    <w:rsid w:val="00D0255B"/>
    <w:rsid w:val="00D026E2"/>
    <w:rsid w:val="00D104A3"/>
    <w:rsid w:val="00D14FDB"/>
    <w:rsid w:val="00D15887"/>
    <w:rsid w:val="00D215E3"/>
    <w:rsid w:val="00D2644D"/>
    <w:rsid w:val="00D27F5D"/>
    <w:rsid w:val="00D30BF3"/>
    <w:rsid w:val="00D32676"/>
    <w:rsid w:val="00D346F5"/>
    <w:rsid w:val="00D5001B"/>
    <w:rsid w:val="00D50E9C"/>
    <w:rsid w:val="00D5543F"/>
    <w:rsid w:val="00D62697"/>
    <w:rsid w:val="00D65D1E"/>
    <w:rsid w:val="00D703F5"/>
    <w:rsid w:val="00D75255"/>
    <w:rsid w:val="00D75585"/>
    <w:rsid w:val="00D75B5C"/>
    <w:rsid w:val="00D857B1"/>
    <w:rsid w:val="00D91FA4"/>
    <w:rsid w:val="00D93601"/>
    <w:rsid w:val="00D96CD9"/>
    <w:rsid w:val="00DA1AD6"/>
    <w:rsid w:val="00DA664A"/>
    <w:rsid w:val="00DA6690"/>
    <w:rsid w:val="00DA6740"/>
    <w:rsid w:val="00DB3379"/>
    <w:rsid w:val="00DB57B7"/>
    <w:rsid w:val="00DE00BA"/>
    <w:rsid w:val="00DE4A46"/>
    <w:rsid w:val="00E01445"/>
    <w:rsid w:val="00E021B9"/>
    <w:rsid w:val="00E05484"/>
    <w:rsid w:val="00E22F5A"/>
    <w:rsid w:val="00E54F9B"/>
    <w:rsid w:val="00E76B68"/>
    <w:rsid w:val="00E80B11"/>
    <w:rsid w:val="00E824A9"/>
    <w:rsid w:val="00E835CB"/>
    <w:rsid w:val="00E83AE2"/>
    <w:rsid w:val="00E869A6"/>
    <w:rsid w:val="00EA02FC"/>
    <w:rsid w:val="00EA37E8"/>
    <w:rsid w:val="00EC22CB"/>
    <w:rsid w:val="00EC27EB"/>
    <w:rsid w:val="00ED1703"/>
    <w:rsid w:val="00ED2F9B"/>
    <w:rsid w:val="00ED4D7A"/>
    <w:rsid w:val="00ED5EBA"/>
    <w:rsid w:val="00EE4E43"/>
    <w:rsid w:val="00EF2FC7"/>
    <w:rsid w:val="00F00259"/>
    <w:rsid w:val="00F01742"/>
    <w:rsid w:val="00F15492"/>
    <w:rsid w:val="00F16154"/>
    <w:rsid w:val="00F2440F"/>
    <w:rsid w:val="00F27B65"/>
    <w:rsid w:val="00F30C60"/>
    <w:rsid w:val="00F35332"/>
    <w:rsid w:val="00F42D2F"/>
    <w:rsid w:val="00F61E26"/>
    <w:rsid w:val="00F62EFD"/>
    <w:rsid w:val="00F64D80"/>
    <w:rsid w:val="00F6775F"/>
    <w:rsid w:val="00F84CB8"/>
    <w:rsid w:val="00F87521"/>
    <w:rsid w:val="00FA083C"/>
    <w:rsid w:val="00FA083F"/>
    <w:rsid w:val="00FA0CB9"/>
    <w:rsid w:val="00FA28CA"/>
    <w:rsid w:val="00FC5A46"/>
    <w:rsid w:val="00FD4896"/>
    <w:rsid w:val="00FD6446"/>
    <w:rsid w:val="00FE7934"/>
    <w:rsid w:val="00FE7E0D"/>
    <w:rsid w:val="00FF33F5"/>
    <w:rsid w:val="00FF4363"/>
    <w:rsid w:val="00FF4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3C"/>
    <w:rPr>
      <w:rFonts w:ascii="Arial" w:hAnsi="Arial"/>
      <w:sz w:val="24"/>
      <w:szCs w:val="24"/>
      <w:lang w:eastAsia="en-US"/>
    </w:rPr>
  </w:style>
  <w:style w:type="paragraph" w:styleId="Heading1">
    <w:name w:val="heading 1"/>
    <w:basedOn w:val="Normal"/>
    <w:next w:val="Normal"/>
    <w:qFormat/>
    <w:rsid w:val="00944A3C"/>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44A3C"/>
    <w:rPr>
      <w:sz w:val="20"/>
    </w:rPr>
  </w:style>
  <w:style w:type="paragraph" w:styleId="Header">
    <w:name w:val="header"/>
    <w:basedOn w:val="Normal"/>
    <w:link w:val="HeaderChar"/>
    <w:uiPriority w:val="99"/>
    <w:semiHidden/>
    <w:unhideWhenUsed/>
    <w:rsid w:val="00A94D2E"/>
    <w:pPr>
      <w:tabs>
        <w:tab w:val="center" w:pos="4680"/>
        <w:tab w:val="right" w:pos="9360"/>
      </w:tabs>
    </w:pPr>
  </w:style>
  <w:style w:type="character" w:customStyle="1" w:styleId="HeaderChar">
    <w:name w:val="Header Char"/>
    <w:basedOn w:val="DefaultParagraphFont"/>
    <w:link w:val="Header"/>
    <w:uiPriority w:val="99"/>
    <w:semiHidden/>
    <w:rsid w:val="00A94D2E"/>
    <w:rPr>
      <w:rFonts w:ascii="Arial" w:hAnsi="Arial"/>
      <w:sz w:val="24"/>
      <w:szCs w:val="24"/>
      <w:lang w:eastAsia="en-US"/>
    </w:rPr>
  </w:style>
  <w:style w:type="paragraph" w:styleId="Footer">
    <w:name w:val="footer"/>
    <w:basedOn w:val="Normal"/>
    <w:link w:val="FooterChar"/>
    <w:uiPriority w:val="99"/>
    <w:unhideWhenUsed/>
    <w:rsid w:val="00A94D2E"/>
    <w:pPr>
      <w:tabs>
        <w:tab w:val="center" w:pos="4680"/>
        <w:tab w:val="right" w:pos="9360"/>
      </w:tabs>
    </w:pPr>
  </w:style>
  <w:style w:type="character" w:customStyle="1" w:styleId="FooterChar">
    <w:name w:val="Footer Char"/>
    <w:basedOn w:val="DefaultParagraphFont"/>
    <w:link w:val="Footer"/>
    <w:uiPriority w:val="99"/>
    <w:rsid w:val="00A94D2E"/>
    <w:rPr>
      <w:rFonts w:ascii="Arial" w:hAnsi="Arial"/>
      <w:sz w:val="24"/>
      <w:szCs w:val="24"/>
      <w:lang w:eastAsia="en-US"/>
    </w:rPr>
  </w:style>
  <w:style w:type="paragraph" w:styleId="ListParagraph">
    <w:name w:val="List Paragraph"/>
    <w:basedOn w:val="Normal"/>
    <w:uiPriority w:val="34"/>
    <w:qFormat/>
    <w:rsid w:val="00365F69"/>
    <w:pPr>
      <w:ind w:left="720"/>
      <w:contextualSpacing/>
    </w:pPr>
  </w:style>
  <w:style w:type="character" w:styleId="Emphasis">
    <w:name w:val="Emphasis"/>
    <w:basedOn w:val="DefaultParagraphFont"/>
    <w:uiPriority w:val="20"/>
    <w:qFormat/>
    <w:rsid w:val="007C1D97"/>
    <w:rPr>
      <w:b/>
      <w:bCs/>
      <w:i w:val="0"/>
      <w:iCs w:val="0"/>
    </w:rPr>
  </w:style>
  <w:style w:type="table" w:styleId="TableGrid">
    <w:name w:val="Table Grid"/>
    <w:basedOn w:val="TableNormal"/>
    <w:uiPriority w:val="59"/>
    <w:rsid w:val="00B3618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0EB9"/>
    <w:rPr>
      <w:color w:val="0000FF" w:themeColor="hyperlink"/>
      <w:u w:val="single"/>
    </w:rPr>
  </w:style>
  <w:style w:type="paragraph" w:styleId="Date">
    <w:name w:val="Date"/>
    <w:basedOn w:val="Normal"/>
    <w:next w:val="Normal"/>
    <w:link w:val="DateChar"/>
    <w:uiPriority w:val="99"/>
    <w:semiHidden/>
    <w:unhideWhenUsed/>
    <w:rsid w:val="00B50FB6"/>
  </w:style>
  <w:style w:type="character" w:customStyle="1" w:styleId="DateChar">
    <w:name w:val="Date Char"/>
    <w:basedOn w:val="DefaultParagraphFont"/>
    <w:link w:val="Date"/>
    <w:uiPriority w:val="99"/>
    <w:semiHidden/>
    <w:rsid w:val="00B50FB6"/>
    <w:rPr>
      <w:rFonts w:ascii="Arial" w:hAnsi="Arial"/>
      <w:sz w:val="24"/>
      <w:szCs w:val="24"/>
      <w:lang w:eastAsia="en-US"/>
    </w:rPr>
  </w:style>
  <w:style w:type="paragraph" w:styleId="BalloonText">
    <w:name w:val="Balloon Text"/>
    <w:basedOn w:val="Normal"/>
    <w:link w:val="BalloonTextChar"/>
    <w:uiPriority w:val="99"/>
    <w:semiHidden/>
    <w:unhideWhenUsed/>
    <w:rsid w:val="00C32FE9"/>
    <w:rPr>
      <w:rFonts w:ascii="Tahoma" w:hAnsi="Tahoma" w:cs="Tahoma"/>
      <w:sz w:val="16"/>
      <w:szCs w:val="16"/>
    </w:rPr>
  </w:style>
  <w:style w:type="character" w:customStyle="1" w:styleId="BalloonTextChar">
    <w:name w:val="Balloon Text Char"/>
    <w:basedOn w:val="DefaultParagraphFont"/>
    <w:link w:val="BalloonText"/>
    <w:uiPriority w:val="99"/>
    <w:semiHidden/>
    <w:rsid w:val="00C32F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7118">
      <w:bodyDiv w:val="1"/>
      <w:marLeft w:val="0"/>
      <w:marRight w:val="0"/>
      <w:marTop w:val="0"/>
      <w:marBottom w:val="0"/>
      <w:divBdr>
        <w:top w:val="none" w:sz="0" w:space="0" w:color="auto"/>
        <w:left w:val="none" w:sz="0" w:space="0" w:color="auto"/>
        <w:bottom w:val="none" w:sz="0" w:space="0" w:color="auto"/>
        <w:right w:val="none" w:sz="0" w:space="0" w:color="auto"/>
      </w:divBdr>
    </w:div>
    <w:div w:id="14699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lgehrman\My%20Documents\Budget\Pie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lgehrman\My%20Documents\Budget\PieCha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lgehrman\My%20Documents\Budget\FY12\Pie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Sheet1!$B$58</c:f>
              <c:strCache>
                <c:ptCount val="1"/>
                <c:pt idx="0">
                  <c:v>FY09</c:v>
                </c:pt>
              </c:strCache>
            </c:strRef>
          </c:tx>
          <c:dLbls>
            <c:showLegendKey val="0"/>
            <c:showVal val="1"/>
            <c:showCatName val="0"/>
            <c:showSerName val="0"/>
            <c:showPercent val="0"/>
            <c:showBubbleSize val="0"/>
            <c:showLeaderLines val="1"/>
          </c:dLbls>
          <c:cat>
            <c:strRef>
              <c:f>Sheet1!$A$59:$A$60</c:f>
              <c:strCache>
                <c:ptCount val="2"/>
                <c:pt idx="0">
                  <c:v>Number of event attendees</c:v>
                </c:pt>
                <c:pt idx="1">
                  <c:v>Number that made a gift in same FY</c:v>
                </c:pt>
              </c:strCache>
            </c:strRef>
          </c:cat>
          <c:val>
            <c:numRef>
              <c:f>Sheet1!$B$59:$B$60</c:f>
              <c:numCache>
                <c:formatCode>General</c:formatCode>
                <c:ptCount val="2"/>
                <c:pt idx="0">
                  <c:v>1005</c:v>
                </c:pt>
                <c:pt idx="1">
                  <c:v>121</c:v>
                </c:pt>
              </c:numCache>
            </c:numRef>
          </c:val>
        </c:ser>
        <c:ser>
          <c:idx val="1"/>
          <c:order val="1"/>
          <c:tx>
            <c:strRef>
              <c:f>Sheet1!$C$58</c:f>
              <c:strCache>
                <c:ptCount val="1"/>
                <c:pt idx="0">
                  <c:v>FY10</c:v>
                </c:pt>
              </c:strCache>
            </c:strRef>
          </c:tx>
          <c:cat>
            <c:strRef>
              <c:f>Sheet1!$A$59:$A$60</c:f>
              <c:strCache>
                <c:ptCount val="2"/>
                <c:pt idx="0">
                  <c:v>Number of event attendees</c:v>
                </c:pt>
                <c:pt idx="1">
                  <c:v>Number that made a gift in same FY</c:v>
                </c:pt>
              </c:strCache>
            </c:strRef>
          </c:cat>
          <c:val>
            <c:numRef>
              <c:f>Sheet1!$C$59:$C$60</c:f>
              <c:numCache>
                <c:formatCode>General</c:formatCode>
                <c:ptCount val="2"/>
                <c:pt idx="0">
                  <c:v>1384</c:v>
                </c:pt>
                <c:pt idx="1">
                  <c:v>176</c:v>
                </c:pt>
              </c:numCache>
            </c:numRef>
          </c:val>
        </c:ser>
        <c:ser>
          <c:idx val="2"/>
          <c:order val="2"/>
          <c:tx>
            <c:strRef>
              <c:f>Sheet1!$D$58</c:f>
              <c:strCache>
                <c:ptCount val="1"/>
                <c:pt idx="0">
                  <c:v>FY11</c:v>
                </c:pt>
              </c:strCache>
            </c:strRef>
          </c:tx>
          <c:cat>
            <c:strRef>
              <c:f>Sheet1!$A$59:$A$60</c:f>
              <c:strCache>
                <c:ptCount val="2"/>
                <c:pt idx="0">
                  <c:v>Number of event attendees</c:v>
                </c:pt>
                <c:pt idx="1">
                  <c:v>Number that made a gift in same FY</c:v>
                </c:pt>
              </c:strCache>
            </c:strRef>
          </c:cat>
          <c:val>
            <c:numRef>
              <c:f>Sheet1!$D$59:$D$60</c:f>
              <c:numCache>
                <c:formatCode>General</c:formatCode>
                <c:ptCount val="2"/>
                <c:pt idx="0">
                  <c:v>1029</c:v>
                </c:pt>
                <c:pt idx="1">
                  <c:v>135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Sheet1!$B$77</c:f>
              <c:strCache>
                <c:ptCount val="1"/>
                <c:pt idx="0">
                  <c:v>FY10</c:v>
                </c:pt>
              </c:strCache>
            </c:strRef>
          </c:tx>
          <c:dLbls>
            <c:showLegendKey val="0"/>
            <c:showVal val="1"/>
            <c:showCatName val="0"/>
            <c:showSerName val="0"/>
            <c:showPercent val="0"/>
            <c:showBubbleSize val="0"/>
            <c:showLeaderLines val="1"/>
          </c:dLbls>
          <c:cat>
            <c:strRef>
              <c:f>Sheet1!$A$78:$A$79</c:f>
              <c:strCache>
                <c:ptCount val="2"/>
                <c:pt idx="0">
                  <c:v>Number of event attendees</c:v>
                </c:pt>
                <c:pt idx="1">
                  <c:v>Number that made a gift in same FY</c:v>
                </c:pt>
              </c:strCache>
            </c:strRef>
          </c:cat>
          <c:val>
            <c:numRef>
              <c:f>Sheet1!$B$78:$B$79</c:f>
              <c:numCache>
                <c:formatCode>General</c:formatCode>
                <c:ptCount val="2"/>
                <c:pt idx="0">
                  <c:v>1384</c:v>
                </c:pt>
                <c:pt idx="1">
                  <c:v>176</c:v>
                </c:pt>
              </c:numCache>
            </c:numRef>
          </c:val>
        </c:ser>
        <c:ser>
          <c:idx val="1"/>
          <c:order val="1"/>
          <c:tx>
            <c:strRef>
              <c:f>Sheet1!$C$77</c:f>
              <c:strCache>
                <c:ptCount val="1"/>
                <c:pt idx="0">
                  <c:v>FY11</c:v>
                </c:pt>
              </c:strCache>
            </c:strRef>
          </c:tx>
          <c:cat>
            <c:strRef>
              <c:f>Sheet1!$A$78:$A$79</c:f>
              <c:strCache>
                <c:ptCount val="2"/>
                <c:pt idx="0">
                  <c:v>Number of event attendees</c:v>
                </c:pt>
                <c:pt idx="1">
                  <c:v>Number that made a gift in same FY</c:v>
                </c:pt>
              </c:strCache>
            </c:strRef>
          </c:cat>
          <c:val>
            <c:numRef>
              <c:f>Sheet1!$C$78:$C$79</c:f>
              <c:numCache>
                <c:formatCode>General</c:formatCode>
                <c:ptCount val="2"/>
                <c:pt idx="0">
                  <c:v>1029</c:v>
                </c:pt>
                <c:pt idx="1">
                  <c:v>135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Sheet1!$A$101</c:f>
              <c:strCache>
                <c:ptCount val="1"/>
                <c:pt idx="0">
                  <c:v>% of alumni that made a gift in the same fiscal year they attended an event</c:v>
                </c:pt>
              </c:strCache>
            </c:strRef>
          </c:tx>
          <c:marker>
            <c:symbol val="none"/>
          </c:marker>
          <c:cat>
            <c:strRef>
              <c:f>Sheet1!$B$100:$F$100</c:f>
              <c:strCache>
                <c:ptCount val="5"/>
                <c:pt idx="0">
                  <c:v>FY07</c:v>
                </c:pt>
                <c:pt idx="1">
                  <c:v>FY08</c:v>
                </c:pt>
                <c:pt idx="2">
                  <c:v>FY09</c:v>
                </c:pt>
                <c:pt idx="3">
                  <c:v>FY10</c:v>
                </c:pt>
                <c:pt idx="4">
                  <c:v>FY11</c:v>
                </c:pt>
              </c:strCache>
            </c:strRef>
          </c:cat>
          <c:val>
            <c:numRef>
              <c:f>Sheet1!$B$101:$F$101</c:f>
              <c:numCache>
                <c:formatCode>0.00%</c:formatCode>
                <c:ptCount val="5"/>
                <c:pt idx="0">
                  <c:v>0.10790000000000001</c:v>
                </c:pt>
                <c:pt idx="1">
                  <c:v>0.14290000000000003</c:v>
                </c:pt>
                <c:pt idx="2">
                  <c:v>0.12039999999999998</c:v>
                </c:pt>
                <c:pt idx="3">
                  <c:v>0.12720000000000001</c:v>
                </c:pt>
                <c:pt idx="4">
                  <c:v>0.13120000000000001</c:v>
                </c:pt>
              </c:numCache>
            </c:numRef>
          </c:val>
          <c:smooth val="0"/>
        </c:ser>
        <c:ser>
          <c:idx val="1"/>
          <c:order val="1"/>
          <c:tx>
            <c:strRef>
              <c:f>Sheet1!$A$102</c:f>
              <c:strCache>
                <c:ptCount val="1"/>
                <c:pt idx="0">
                  <c:v>Annual Giving rate as reported to US News and World Report</c:v>
                </c:pt>
              </c:strCache>
            </c:strRef>
          </c:tx>
          <c:marker>
            <c:symbol val="none"/>
          </c:marker>
          <c:cat>
            <c:strRef>
              <c:f>Sheet1!$B$100:$F$100</c:f>
              <c:strCache>
                <c:ptCount val="5"/>
                <c:pt idx="0">
                  <c:v>FY07</c:v>
                </c:pt>
                <c:pt idx="1">
                  <c:v>FY08</c:v>
                </c:pt>
                <c:pt idx="2">
                  <c:v>FY09</c:v>
                </c:pt>
                <c:pt idx="3">
                  <c:v>FY10</c:v>
                </c:pt>
                <c:pt idx="4">
                  <c:v>FY11</c:v>
                </c:pt>
              </c:strCache>
            </c:strRef>
          </c:cat>
          <c:val>
            <c:numRef>
              <c:f>Sheet1!$B$102:$F$102</c:f>
              <c:numCache>
                <c:formatCode>0%</c:formatCode>
                <c:ptCount val="5"/>
                <c:pt idx="0">
                  <c:v>0.11</c:v>
                </c:pt>
                <c:pt idx="1">
                  <c:v>0.11</c:v>
                </c:pt>
                <c:pt idx="2">
                  <c:v>0.1</c:v>
                </c:pt>
                <c:pt idx="3">
                  <c:v>8.0000000000000016E-2</c:v>
                </c:pt>
                <c:pt idx="4">
                  <c:v>7.0000000000000021E-2</c:v>
                </c:pt>
              </c:numCache>
            </c:numRef>
          </c:val>
          <c:smooth val="0"/>
        </c:ser>
        <c:dLbls>
          <c:showLegendKey val="0"/>
          <c:showVal val="0"/>
          <c:showCatName val="0"/>
          <c:showSerName val="0"/>
          <c:showPercent val="0"/>
          <c:showBubbleSize val="0"/>
        </c:dLbls>
        <c:marker val="1"/>
        <c:smooth val="0"/>
        <c:axId val="95419008"/>
        <c:axId val="143397248"/>
      </c:lineChart>
      <c:catAx>
        <c:axId val="95419008"/>
        <c:scaling>
          <c:orientation val="minMax"/>
        </c:scaling>
        <c:delete val="0"/>
        <c:axPos val="b"/>
        <c:majorTickMark val="out"/>
        <c:minorTickMark val="none"/>
        <c:tickLblPos val="nextTo"/>
        <c:crossAx val="143397248"/>
        <c:crosses val="autoZero"/>
        <c:auto val="1"/>
        <c:lblAlgn val="ctr"/>
        <c:lblOffset val="100"/>
        <c:noMultiLvlLbl val="0"/>
      </c:catAx>
      <c:valAx>
        <c:axId val="143397248"/>
        <c:scaling>
          <c:orientation val="minMax"/>
        </c:scaling>
        <c:delete val="0"/>
        <c:axPos val="l"/>
        <c:majorGridlines/>
        <c:numFmt formatCode="0.00%" sourceLinked="1"/>
        <c:majorTickMark val="out"/>
        <c:minorTickMark val="none"/>
        <c:tickLblPos val="nextTo"/>
        <c:crossAx val="95419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564F1C9C4F95489D576B1CEED72E5B" ma:contentTypeVersion="0" ma:contentTypeDescription="Create a new document." ma:contentTypeScope="" ma:versionID="682377efa6b23dce30022a2ba48a8464">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56503-5C5D-45F4-B3E2-B8EFDA41A51F}"/>
</file>

<file path=customXml/itemProps2.xml><?xml version="1.0" encoding="utf-8"?>
<ds:datastoreItem xmlns:ds="http://schemas.openxmlformats.org/officeDocument/2006/customXml" ds:itemID="{B240348D-1C7E-4A2A-8856-D43FF7BA6A04}"/>
</file>

<file path=customXml/itemProps3.xml><?xml version="1.0" encoding="utf-8"?>
<ds:datastoreItem xmlns:ds="http://schemas.openxmlformats.org/officeDocument/2006/customXml" ds:itemID="{A00E03B1-5DD3-4D9D-AF14-435B57F750D4}"/>
</file>

<file path=customXml/itemProps4.xml><?xml version="1.0" encoding="utf-8"?>
<ds:datastoreItem xmlns:ds="http://schemas.openxmlformats.org/officeDocument/2006/customXml" ds:itemID="{FAE3EEC0-B187-44DD-B29E-18C4D459300A}"/>
</file>

<file path=docProps/app.xml><?xml version="1.0" encoding="utf-8"?>
<Properties xmlns="http://schemas.openxmlformats.org/officeDocument/2006/extended-properties" xmlns:vt="http://schemas.openxmlformats.org/officeDocument/2006/docPropsVTypes">
  <Template>Normal</Template>
  <TotalTime>851</TotalTime>
  <Pages>5</Pages>
  <Words>2693</Words>
  <Characters>14369</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Direct Line Home Marketing</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Vils</dc:creator>
  <cp:keywords/>
  <dc:description/>
  <cp:lastModifiedBy>Laura Gehrman Rottier</cp:lastModifiedBy>
  <cp:revision>57</cp:revision>
  <cp:lastPrinted>2011-08-09T14:07:00Z</cp:lastPrinted>
  <dcterms:created xsi:type="dcterms:W3CDTF">2011-05-09T17:01:00Z</dcterms:created>
  <dcterms:modified xsi:type="dcterms:W3CDTF">2011-08-09T14:11:00Z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0x01010048564F1C9C4F95489D576B1CEED72E5B</vt:lpwstr>
  </property>
</Properties>
</file>